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B9" w:rsidRPr="00F619A4" w:rsidRDefault="00D607B9" w:rsidP="00B8618C">
      <w:pPr>
        <w:jc w:val="center"/>
        <w:rPr>
          <w:b/>
          <w:i/>
          <w:sz w:val="32"/>
          <w:szCs w:val="32"/>
        </w:rPr>
      </w:pPr>
      <w:r w:rsidRPr="00F619A4">
        <w:rPr>
          <w:b/>
          <w:i/>
          <w:sz w:val="32"/>
        </w:rPr>
        <w:t>ANGABEN  ZUM  VEKTOR</w:t>
      </w:r>
      <w:r w:rsidR="00B8618C" w:rsidRPr="00F619A4">
        <w:rPr>
          <w:rStyle w:val="Funotenzeichen"/>
          <w:rFonts w:ascii="Arial Fett" w:hAnsi="Arial Fett"/>
          <w:b/>
          <w:i/>
          <w:position w:val="0"/>
          <w:sz w:val="32"/>
          <w:szCs w:val="32"/>
          <w:vertAlign w:val="superscript"/>
        </w:rPr>
        <w:footnoteReference w:id="1"/>
      </w:r>
    </w:p>
    <w:p w:rsidR="00D607B9" w:rsidRPr="00B8618C" w:rsidRDefault="00D607B9" w:rsidP="00B8618C">
      <w:pPr>
        <w:spacing w:before="480" w:after="120"/>
        <w:ind w:left="709" w:hanging="709"/>
        <w:jc w:val="both"/>
        <w:rPr>
          <w:b/>
          <w:szCs w:val="24"/>
        </w:rPr>
      </w:pPr>
      <w:r w:rsidRPr="00B8618C">
        <w:rPr>
          <w:b/>
          <w:szCs w:val="24"/>
        </w:rPr>
        <w:t>1.</w:t>
      </w:r>
      <w:r w:rsidRPr="00B8618C">
        <w:rPr>
          <w:b/>
          <w:szCs w:val="24"/>
        </w:rPr>
        <w:tab/>
        <w:t>Es handelt sich um</w:t>
      </w:r>
    </w:p>
    <w:p w:rsidR="00B8618C" w:rsidRDefault="00B8618C" w:rsidP="00820336">
      <w:pPr>
        <w:tabs>
          <w:tab w:val="left" w:pos="1560"/>
        </w:tabs>
        <w:spacing w:before="120" w:after="60"/>
        <w:ind w:left="5954" w:hanging="5245"/>
        <w:jc w:val="both"/>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F464C9">
        <w:rPr>
          <w:b/>
          <w:sz w:val="22"/>
          <w:szCs w:val="22"/>
        </w:rPr>
      </w:r>
      <w:r w:rsidR="00F464C9">
        <w:rPr>
          <w:b/>
          <w:sz w:val="22"/>
          <w:szCs w:val="22"/>
        </w:rPr>
        <w:fldChar w:fldCharType="separate"/>
      </w:r>
      <w:r>
        <w:rPr>
          <w:b/>
          <w:sz w:val="22"/>
          <w:szCs w:val="22"/>
        </w:rPr>
        <w:fldChar w:fldCharType="end"/>
      </w:r>
      <w:r>
        <w:rPr>
          <w:b/>
          <w:sz w:val="22"/>
          <w:szCs w:val="22"/>
        </w:rPr>
        <w:tab/>
      </w:r>
      <w:r>
        <w:t xml:space="preserve">ein </w:t>
      </w:r>
      <w:r>
        <w:rPr>
          <w:b/>
        </w:rPr>
        <w:t>Virus</w:t>
      </w:r>
      <w:r>
        <w:t xml:space="preserve">/einen </w:t>
      </w:r>
      <w:r>
        <w:rPr>
          <w:b/>
        </w:rPr>
        <w:t>Phagen</w:t>
      </w:r>
      <w:r>
        <w:t>; Bezeichnung:</w:t>
      </w:r>
      <w:r w:rsidR="00820336">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8618C" w:rsidRDefault="00B8618C" w:rsidP="00820336">
      <w:pPr>
        <w:tabs>
          <w:tab w:val="left" w:pos="1560"/>
        </w:tabs>
        <w:spacing w:before="60" w:after="60"/>
        <w:ind w:left="4395" w:hanging="3686"/>
        <w:jc w:val="both"/>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F464C9">
        <w:rPr>
          <w:b/>
          <w:sz w:val="22"/>
          <w:szCs w:val="22"/>
        </w:rPr>
      </w:r>
      <w:r w:rsidR="00F464C9">
        <w:rPr>
          <w:b/>
          <w:sz w:val="22"/>
          <w:szCs w:val="22"/>
        </w:rPr>
        <w:fldChar w:fldCharType="separate"/>
      </w:r>
      <w:r>
        <w:rPr>
          <w:b/>
          <w:sz w:val="22"/>
          <w:szCs w:val="22"/>
        </w:rPr>
        <w:fldChar w:fldCharType="end"/>
      </w:r>
      <w:r>
        <w:rPr>
          <w:b/>
          <w:sz w:val="22"/>
          <w:szCs w:val="22"/>
        </w:rPr>
        <w:tab/>
      </w:r>
      <w:r>
        <w:t xml:space="preserve">ein </w:t>
      </w:r>
      <w:r>
        <w:rPr>
          <w:b/>
        </w:rPr>
        <w:t>Viroid</w:t>
      </w:r>
      <w:r>
        <w:t>; Bezeichnung:</w:t>
      </w:r>
      <w:r w:rsidR="00820336">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8618C" w:rsidRDefault="00B8618C" w:rsidP="00820336">
      <w:pPr>
        <w:tabs>
          <w:tab w:val="left" w:pos="1560"/>
        </w:tabs>
        <w:spacing w:before="60" w:after="60"/>
        <w:ind w:left="5954" w:hanging="5245"/>
        <w:jc w:val="both"/>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F464C9">
        <w:rPr>
          <w:b/>
          <w:sz w:val="22"/>
          <w:szCs w:val="22"/>
        </w:rPr>
      </w:r>
      <w:r w:rsidR="00F464C9">
        <w:rPr>
          <w:b/>
          <w:sz w:val="22"/>
          <w:szCs w:val="22"/>
        </w:rPr>
        <w:fldChar w:fldCharType="separate"/>
      </w:r>
      <w:r>
        <w:rPr>
          <w:b/>
          <w:sz w:val="22"/>
          <w:szCs w:val="22"/>
        </w:rPr>
        <w:fldChar w:fldCharType="end"/>
      </w:r>
      <w:r>
        <w:rPr>
          <w:b/>
          <w:sz w:val="22"/>
          <w:szCs w:val="22"/>
        </w:rPr>
        <w:tab/>
      </w:r>
      <w:r>
        <w:t xml:space="preserve">ein bakterielles </w:t>
      </w:r>
      <w:r>
        <w:rPr>
          <w:b/>
        </w:rPr>
        <w:t>Plasmid</w:t>
      </w:r>
      <w:r>
        <w:t>; Bezeichnung:</w:t>
      </w:r>
      <w:r w:rsidR="00820336">
        <w:tab/>
      </w:r>
      <w:r>
        <w:fldChar w:fldCharType="begin">
          <w:ffData>
            <w:name w:val=""/>
            <w:enabled/>
            <w:calcOnExit w:val="0"/>
            <w:textInput/>
          </w:ffData>
        </w:fldChar>
      </w:r>
      <w:r>
        <w:instrText xml:space="preserve"> FORMTEXT </w:instrText>
      </w:r>
      <w:r>
        <w:fldChar w:fldCharType="separate"/>
      </w:r>
      <w:r w:rsidR="00CA330E">
        <w:t> </w:t>
      </w:r>
      <w:r w:rsidR="00CA330E">
        <w:t> </w:t>
      </w:r>
      <w:r w:rsidR="00CA330E">
        <w:t> </w:t>
      </w:r>
      <w:r w:rsidR="00CA330E">
        <w:t> </w:t>
      </w:r>
      <w:r w:rsidR="00CA330E">
        <w:t> </w:t>
      </w:r>
      <w:r>
        <w:fldChar w:fldCharType="end"/>
      </w:r>
    </w:p>
    <w:p w:rsidR="00B8618C" w:rsidRPr="00B8618C" w:rsidRDefault="00B8618C" w:rsidP="00820336">
      <w:pPr>
        <w:tabs>
          <w:tab w:val="left" w:pos="1560"/>
        </w:tabs>
        <w:spacing w:before="60" w:after="60"/>
        <w:ind w:left="1560" w:hanging="851"/>
        <w:jc w:val="both"/>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F464C9">
        <w:rPr>
          <w:b/>
          <w:sz w:val="22"/>
          <w:szCs w:val="22"/>
        </w:rPr>
      </w:r>
      <w:r w:rsidR="00F464C9">
        <w:rPr>
          <w:b/>
          <w:sz w:val="22"/>
          <w:szCs w:val="22"/>
        </w:rPr>
        <w:fldChar w:fldCharType="separate"/>
      </w:r>
      <w:r>
        <w:rPr>
          <w:b/>
          <w:sz w:val="22"/>
          <w:szCs w:val="22"/>
        </w:rPr>
        <w:fldChar w:fldCharType="end"/>
      </w:r>
      <w:r>
        <w:rPr>
          <w:b/>
          <w:sz w:val="22"/>
          <w:szCs w:val="22"/>
        </w:rPr>
        <w:tab/>
      </w:r>
      <w:r>
        <w:t xml:space="preserve">ein </w:t>
      </w:r>
      <w:r>
        <w:rPr>
          <w:b/>
        </w:rPr>
        <w:t>anderes Vektorsystem</w:t>
      </w:r>
      <w:r>
        <w:t xml:space="preserve">; Bezeichnung und nähere Angaben </w:t>
      </w:r>
      <w:r w:rsidRPr="004B2221">
        <w:t>(z.</w:t>
      </w:r>
      <w:r w:rsidR="00820336" w:rsidRPr="004B2221">
        <w:t> </w:t>
      </w:r>
      <w:r w:rsidRPr="004B2221">
        <w:t>B.</w:t>
      </w:r>
      <w:r w:rsidR="00820336" w:rsidRPr="004B2221">
        <w:t xml:space="preserve"> </w:t>
      </w:r>
      <w:r w:rsidRPr="004B2221">
        <w:t>Cosmid, Phasmid, YAC):</w:t>
      </w:r>
    </w:p>
    <w:tbl>
      <w:tblPr>
        <w:tblStyle w:val="Tabellenraster"/>
        <w:tblW w:w="0" w:type="auto"/>
        <w:tblInd w:w="1560" w:type="dxa"/>
        <w:tblCellMar>
          <w:left w:w="0" w:type="dxa"/>
          <w:right w:w="0" w:type="dxa"/>
        </w:tblCellMar>
        <w:tblLook w:val="01E0" w:firstRow="1" w:lastRow="1" w:firstColumn="1" w:lastColumn="1" w:noHBand="0" w:noVBand="0"/>
      </w:tblPr>
      <w:tblGrid>
        <w:gridCol w:w="7907"/>
      </w:tblGrid>
      <w:tr w:rsidR="00B8618C" w:rsidRPr="00B8618C" w:rsidTr="00B63FBF">
        <w:trPr>
          <w:trHeight w:val="454"/>
        </w:trPr>
        <w:tc>
          <w:tcPr>
            <w:tcW w:w="7907" w:type="dxa"/>
            <w:tcBorders>
              <w:top w:val="nil"/>
              <w:left w:val="nil"/>
              <w:bottom w:val="nil"/>
              <w:right w:val="nil"/>
            </w:tcBorders>
          </w:tcPr>
          <w:p w:rsidR="00B8618C" w:rsidRPr="00B8618C" w:rsidRDefault="00B8618C" w:rsidP="00B8618C">
            <w:pPr>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1560"/>
        <w:jc w:val="both"/>
        <w:rPr>
          <w:b/>
          <w:szCs w:val="24"/>
        </w:rPr>
      </w:pPr>
    </w:p>
    <w:p w:rsidR="00D607B9" w:rsidRPr="00B5584C" w:rsidRDefault="00D607B9" w:rsidP="00B8618C">
      <w:pPr>
        <w:spacing w:before="240" w:after="120"/>
        <w:ind w:left="709" w:hanging="709"/>
        <w:jc w:val="both"/>
        <w:rPr>
          <w:szCs w:val="24"/>
        </w:rPr>
      </w:pPr>
      <w:r w:rsidRPr="00B8618C">
        <w:rPr>
          <w:b/>
          <w:szCs w:val="24"/>
        </w:rPr>
        <w:t>2.</w:t>
      </w:r>
      <w:r w:rsidRPr="00B8618C">
        <w:rPr>
          <w:b/>
          <w:szCs w:val="24"/>
        </w:rPr>
        <w:tab/>
        <w:t xml:space="preserve">Charakterisierung des Vektors </w:t>
      </w:r>
      <w:r w:rsidRPr="00B8618C">
        <w:rPr>
          <w:szCs w:val="24"/>
        </w:rPr>
        <w:t>(Vektorkarte mit Angabe der funktionellen Elemente bitte gesondert beifügen.)</w:t>
      </w:r>
    </w:p>
    <w:p w:rsidR="00D607B9" w:rsidRPr="00F619A4" w:rsidRDefault="00D607B9" w:rsidP="00B8618C">
      <w:pPr>
        <w:spacing w:after="120"/>
        <w:ind w:left="709"/>
        <w:rPr>
          <w:i/>
          <w:szCs w:val="24"/>
          <w:u w:val="single"/>
        </w:rPr>
      </w:pPr>
      <w:r>
        <w:rPr>
          <w:i/>
          <w:u w:val="single"/>
        </w:rPr>
        <w:t>Hinweis:</w:t>
      </w:r>
    </w:p>
    <w:p w:rsidR="00D607B9" w:rsidRDefault="00D607B9" w:rsidP="00B63FBF">
      <w:pPr>
        <w:ind w:left="709"/>
        <w:jc w:val="both"/>
        <w:rPr>
          <w:sz w:val="20"/>
        </w:rPr>
      </w:pPr>
      <w:r>
        <w:rPr>
          <w:i/>
          <w:sz w:val="20"/>
        </w:rPr>
        <w:t xml:space="preserve">Die folgenden Angaben entfallen bei Verwendung von kommerziell erhältlichen Vektoren, wenn die Produktinformation die in Nr. 2.1 bis 2.5 abgefragten Angaben enthält. In diesem Fall bitte die Produktinformation (Katalogseite etc.) einschließlich </w:t>
      </w:r>
      <w:r>
        <w:rPr>
          <w:b/>
          <w:i/>
          <w:sz w:val="20"/>
        </w:rPr>
        <w:t>Vektorkarte</w:t>
      </w:r>
      <w:r>
        <w:rPr>
          <w:i/>
          <w:sz w:val="20"/>
        </w:rPr>
        <w:t xml:space="preserve"> beifügen.</w:t>
      </w:r>
    </w:p>
    <w:p w:rsidR="00D607B9" w:rsidRDefault="00D607B9" w:rsidP="00B8618C">
      <w:pPr>
        <w:ind w:left="709"/>
        <w:jc w:val="both"/>
        <w:rPr>
          <w:sz w:val="20"/>
        </w:rPr>
      </w:pPr>
      <w:r>
        <w:rPr>
          <w:i/>
          <w:sz w:val="20"/>
        </w:rPr>
        <w:t>Wenn der kommerziell erhältliche Vektor verändert wurde, bitte nur die zutreffenden nachfolgenden Punkte ausfüllen.</w:t>
      </w:r>
    </w:p>
    <w:p w:rsidR="00D607B9" w:rsidRPr="00B8618C" w:rsidRDefault="00D607B9" w:rsidP="007D51DE">
      <w:pPr>
        <w:keepNext/>
        <w:spacing w:before="240" w:after="120"/>
        <w:ind w:left="709" w:hanging="709"/>
        <w:jc w:val="both"/>
        <w:rPr>
          <w:b/>
          <w:szCs w:val="24"/>
        </w:rPr>
      </w:pPr>
      <w:r w:rsidRPr="00B8618C">
        <w:rPr>
          <w:b/>
          <w:szCs w:val="24"/>
        </w:rPr>
        <w:t>2.1</w:t>
      </w:r>
      <w:r w:rsidRPr="00B8618C">
        <w:rPr>
          <w:b/>
          <w:szCs w:val="24"/>
        </w:rPr>
        <w:tab/>
        <w:t>Bezeichnung des Ursprungsvektors, von dem bei der Konstruktion des Vektors ausgegangen wurde:</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240" w:after="120"/>
        <w:ind w:left="709" w:hanging="709"/>
        <w:jc w:val="both"/>
        <w:rPr>
          <w:b/>
          <w:szCs w:val="24"/>
        </w:rPr>
      </w:pPr>
      <w:r w:rsidRPr="00B63FBF">
        <w:rPr>
          <w:b/>
          <w:szCs w:val="24"/>
        </w:rPr>
        <w:t>2.2</w:t>
      </w:r>
      <w:r w:rsidRPr="00B63FBF">
        <w:rPr>
          <w:b/>
          <w:szCs w:val="24"/>
        </w:rPr>
        <w:tab/>
        <w:t>Bezeichnung und Herkunft des Replikons:</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5584C" w:rsidRDefault="00D607B9" w:rsidP="007D51DE">
      <w:pPr>
        <w:keepNext/>
        <w:spacing w:before="240" w:after="120"/>
        <w:ind w:left="709" w:hanging="709"/>
        <w:jc w:val="both"/>
        <w:rPr>
          <w:szCs w:val="24"/>
        </w:rPr>
      </w:pPr>
      <w:r w:rsidRPr="00B63FBF">
        <w:rPr>
          <w:b/>
          <w:szCs w:val="24"/>
        </w:rPr>
        <w:t>2.3</w:t>
      </w:r>
      <w:r w:rsidRPr="00B63FBF">
        <w:rPr>
          <w:b/>
          <w:szCs w:val="24"/>
        </w:rPr>
        <w:tab/>
        <w:t xml:space="preserve">Bezeichnung, Herkunft und Funktion von Genen sowie deren regulatorischen Elementen </w:t>
      </w:r>
      <w:r w:rsidRPr="00B63FBF">
        <w:rPr>
          <w:szCs w:val="24"/>
        </w:rPr>
        <w:t>(z.</w:t>
      </w:r>
      <w:r w:rsidR="00B63FBF" w:rsidRPr="00B63FBF">
        <w:rPr>
          <w:szCs w:val="24"/>
        </w:rPr>
        <w:t xml:space="preserve"> </w:t>
      </w:r>
      <w:r w:rsidRPr="00B63FBF">
        <w:rPr>
          <w:szCs w:val="24"/>
        </w:rPr>
        <w:t>B. Promotoren, Enhancer, Terminations</w:t>
      </w:r>
      <w:r w:rsidR="00B63FBF">
        <w:rPr>
          <w:szCs w:val="24"/>
        </w:rPr>
        <w:softHyphen/>
      </w:r>
      <w:r w:rsidRPr="00B63FBF">
        <w:rPr>
          <w:szCs w:val="24"/>
        </w:rPr>
        <w:t>sequenzen):</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240" w:after="120"/>
        <w:ind w:left="709" w:hanging="709"/>
        <w:jc w:val="both"/>
        <w:rPr>
          <w:b/>
          <w:szCs w:val="24"/>
        </w:rPr>
      </w:pPr>
      <w:r w:rsidRPr="00B63FBF">
        <w:rPr>
          <w:b/>
          <w:szCs w:val="24"/>
        </w:rPr>
        <w:t>2.4</w:t>
      </w:r>
      <w:r w:rsidRPr="00B63FBF">
        <w:rPr>
          <w:b/>
          <w:szCs w:val="24"/>
        </w:rPr>
        <w:tab/>
        <w:t>Bezeichnung und Herkunft der Gene, die für Selektionszwecke benutzt werden könn</w:t>
      </w:r>
      <w:bookmarkStart w:id="0" w:name="_GoBack"/>
      <w:bookmarkEnd w:id="0"/>
      <w:r w:rsidRPr="00B63FBF">
        <w:rPr>
          <w:b/>
          <w:szCs w:val="24"/>
        </w:rPr>
        <w:t>en:</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240" w:after="120"/>
        <w:ind w:left="709" w:hanging="709"/>
        <w:jc w:val="both"/>
        <w:rPr>
          <w:b/>
          <w:szCs w:val="24"/>
        </w:rPr>
      </w:pPr>
      <w:r w:rsidRPr="00B63FBF">
        <w:rPr>
          <w:b/>
          <w:szCs w:val="24"/>
        </w:rPr>
        <w:t>2.5</w:t>
      </w:r>
      <w:r w:rsidRPr="00B63FBF">
        <w:rPr>
          <w:b/>
          <w:szCs w:val="24"/>
        </w:rPr>
        <w:tab/>
        <w:t>Bezeichnung und Herkunft weiterer vorhandener Leserahmen:</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360"/>
        <w:ind w:left="709" w:hanging="709"/>
        <w:jc w:val="both"/>
        <w:rPr>
          <w:b/>
          <w:szCs w:val="24"/>
        </w:rPr>
      </w:pPr>
      <w:r w:rsidRPr="00B63FBF">
        <w:rPr>
          <w:b/>
          <w:szCs w:val="24"/>
        </w:rPr>
        <w:lastRenderedPageBreak/>
        <w:t>3.</w:t>
      </w:r>
      <w:r w:rsidRPr="00B63FBF">
        <w:rPr>
          <w:b/>
          <w:szCs w:val="24"/>
        </w:rPr>
        <w:tab/>
        <w:t>Sonstige Angaben</w:t>
      </w:r>
    </w:p>
    <w:p w:rsidR="00D607B9" w:rsidRPr="00B63FBF" w:rsidRDefault="00D607B9" w:rsidP="007D51DE">
      <w:pPr>
        <w:keepNext/>
        <w:spacing w:before="120" w:after="120"/>
        <w:ind w:left="709" w:hanging="709"/>
        <w:jc w:val="both"/>
        <w:rPr>
          <w:b/>
          <w:szCs w:val="24"/>
        </w:rPr>
      </w:pPr>
      <w:r w:rsidRPr="00B63FBF">
        <w:rPr>
          <w:b/>
          <w:szCs w:val="24"/>
        </w:rPr>
        <w:t>3.1</w:t>
      </w:r>
      <w:r w:rsidRPr="00B63FBF">
        <w:rPr>
          <w:b/>
          <w:szCs w:val="24"/>
        </w:rPr>
        <w:tab/>
        <w:t>Angaben zu Wirtsspezifitäten:</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240" w:after="120"/>
        <w:ind w:left="709" w:hanging="709"/>
        <w:jc w:val="both"/>
        <w:rPr>
          <w:b/>
          <w:szCs w:val="24"/>
        </w:rPr>
      </w:pPr>
      <w:r w:rsidRPr="00B63FBF">
        <w:rPr>
          <w:b/>
          <w:szCs w:val="24"/>
        </w:rPr>
        <w:t>3.2</w:t>
      </w:r>
      <w:r w:rsidRPr="00B63FBF">
        <w:rPr>
          <w:b/>
          <w:szCs w:val="24"/>
        </w:rPr>
        <w:tab/>
        <w:t>Angaben zur Mobilisierbarkeit:</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Pr="00B63FBF" w:rsidRDefault="00D607B9" w:rsidP="007D51DE">
      <w:pPr>
        <w:keepNext/>
        <w:spacing w:before="240" w:after="120"/>
        <w:ind w:left="709" w:hanging="709"/>
        <w:jc w:val="both"/>
        <w:rPr>
          <w:b/>
          <w:szCs w:val="24"/>
        </w:rPr>
      </w:pPr>
      <w:r w:rsidRPr="00B63FBF">
        <w:rPr>
          <w:b/>
          <w:szCs w:val="24"/>
        </w:rPr>
        <w:t>3.3</w:t>
      </w:r>
      <w:r w:rsidRPr="00B63FBF">
        <w:rPr>
          <w:b/>
          <w:szCs w:val="24"/>
        </w:rPr>
        <w:tab/>
        <w:t>Angaben zur Co-Transfer-Rate:</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Default="00D607B9" w:rsidP="007D51DE">
      <w:pPr>
        <w:keepNext/>
        <w:spacing w:before="240" w:after="120"/>
        <w:ind w:left="709" w:hanging="709"/>
        <w:jc w:val="both"/>
        <w:rPr>
          <w:b/>
          <w:szCs w:val="24"/>
        </w:rPr>
      </w:pPr>
      <w:r w:rsidRPr="00B63FBF">
        <w:rPr>
          <w:b/>
          <w:szCs w:val="24"/>
        </w:rPr>
        <w:t>3.4</w:t>
      </w:r>
      <w:r w:rsidRPr="00B63FBF">
        <w:rPr>
          <w:b/>
          <w:szCs w:val="24"/>
        </w:rPr>
        <w:tab/>
        <w:t>Ist ein eigenes Transfer-System vorhanden?</w:t>
      </w:r>
    </w:p>
    <w:p w:rsidR="00B63FBF" w:rsidRPr="00605FB8" w:rsidRDefault="00B63FBF" w:rsidP="007D51DE">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F464C9">
        <w:rPr>
          <w:szCs w:val="24"/>
        </w:rPr>
      </w:r>
      <w:r w:rsidR="00F464C9">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F464C9">
        <w:rPr>
          <w:szCs w:val="24"/>
        </w:rPr>
      </w:r>
      <w:r w:rsidR="00F464C9">
        <w:rPr>
          <w:szCs w:val="24"/>
        </w:rPr>
        <w:fldChar w:fldCharType="separate"/>
      </w:r>
      <w:r w:rsidRPr="00605FB8">
        <w:rPr>
          <w:szCs w:val="24"/>
        </w:rPr>
        <w:fldChar w:fldCharType="end"/>
      </w:r>
    </w:p>
    <w:p w:rsidR="00D607B9" w:rsidRDefault="00D607B9" w:rsidP="007D51DE">
      <w:pPr>
        <w:keepNext/>
        <w:spacing w:after="120"/>
        <w:ind w:left="709"/>
        <w:jc w:val="both"/>
      </w:pPr>
      <w:r>
        <w:t xml:space="preserve">Wenn </w:t>
      </w:r>
      <w:r w:rsidRPr="00B5584C">
        <w:rPr>
          <w:b/>
        </w:rPr>
        <w:t>ja</w:t>
      </w:r>
      <w:r>
        <w:t>, bitte nähere Angaben</w:t>
      </w:r>
      <w:r w:rsidRPr="00B63FBF">
        <w:t>:</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D607B9" w:rsidRDefault="00D607B9" w:rsidP="007D51DE">
      <w:pPr>
        <w:keepNext/>
        <w:spacing w:before="240" w:after="120"/>
        <w:ind w:left="709" w:hanging="709"/>
        <w:jc w:val="both"/>
        <w:rPr>
          <w:b/>
          <w:szCs w:val="24"/>
        </w:rPr>
      </w:pPr>
      <w:r w:rsidRPr="00B63FBF">
        <w:rPr>
          <w:b/>
          <w:szCs w:val="24"/>
        </w:rPr>
        <w:t>3.5</w:t>
      </w:r>
      <w:r w:rsidRPr="00B63FBF">
        <w:rPr>
          <w:b/>
          <w:szCs w:val="24"/>
        </w:rPr>
        <w:tab/>
        <w:t>Besteht die Möglichkeit des Transfers durch endogene Helferviren?</w:t>
      </w:r>
    </w:p>
    <w:p w:rsidR="00B63FBF" w:rsidRPr="00605FB8" w:rsidRDefault="00B63FBF" w:rsidP="007D51DE">
      <w:pPr>
        <w:keepNext/>
        <w:tabs>
          <w:tab w:val="left" w:pos="4536"/>
          <w:tab w:val="right" w:pos="9467"/>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F464C9">
        <w:rPr>
          <w:szCs w:val="24"/>
        </w:rPr>
      </w:r>
      <w:r w:rsidR="00F464C9">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F464C9">
        <w:rPr>
          <w:szCs w:val="24"/>
        </w:rPr>
      </w:r>
      <w:r w:rsidR="00F464C9">
        <w:rPr>
          <w:szCs w:val="24"/>
        </w:rPr>
        <w:fldChar w:fldCharType="separate"/>
      </w:r>
      <w:r w:rsidRPr="00605FB8">
        <w:rPr>
          <w:szCs w:val="24"/>
        </w:rPr>
        <w:fldChar w:fldCharType="end"/>
      </w:r>
      <w:r>
        <w:rPr>
          <w:szCs w:val="24"/>
        </w:rPr>
        <w:tab/>
        <w:t xml:space="preserve">Unbekannt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F464C9">
        <w:rPr>
          <w:szCs w:val="24"/>
        </w:rPr>
      </w:r>
      <w:r w:rsidR="00F464C9">
        <w:rPr>
          <w:szCs w:val="24"/>
        </w:rPr>
        <w:fldChar w:fldCharType="separate"/>
      </w:r>
      <w:r w:rsidRPr="00605FB8">
        <w:rPr>
          <w:szCs w:val="24"/>
        </w:rPr>
        <w:fldChar w:fldCharType="end"/>
      </w:r>
    </w:p>
    <w:p w:rsidR="00D607B9" w:rsidRDefault="00D607B9" w:rsidP="007D51DE">
      <w:pPr>
        <w:keepNext/>
        <w:spacing w:after="120"/>
        <w:ind w:left="709"/>
        <w:jc w:val="both"/>
      </w:pPr>
      <w:r>
        <w:t xml:space="preserve">Wenn </w:t>
      </w:r>
      <w:r w:rsidRPr="00B5584C">
        <w:rPr>
          <w:b/>
        </w:rPr>
        <w:t>ja</w:t>
      </w:r>
      <w:r>
        <w:t>, bitte nähere Angaben</w:t>
      </w:r>
      <w:r w:rsidRPr="00B63FBF">
        <w:t>:</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B63FBF" w:rsidRDefault="00D607B9" w:rsidP="007D51DE">
      <w:pPr>
        <w:keepNext/>
        <w:spacing w:before="240" w:after="120"/>
        <w:ind w:left="709" w:hanging="709"/>
        <w:jc w:val="both"/>
        <w:rPr>
          <w:b/>
          <w:szCs w:val="24"/>
        </w:rPr>
      </w:pPr>
      <w:r w:rsidRPr="00B63FBF">
        <w:rPr>
          <w:b/>
          <w:szCs w:val="24"/>
        </w:rPr>
        <w:t>3.6</w:t>
      </w:r>
      <w:r w:rsidRPr="00B63FBF">
        <w:rPr>
          <w:b/>
          <w:szCs w:val="24"/>
        </w:rPr>
        <w:tab/>
        <w:t>Besitzt der Vektor eine eigenständige Infektiosität?</w:t>
      </w:r>
    </w:p>
    <w:p w:rsidR="00B63FBF" w:rsidRPr="00605FB8" w:rsidRDefault="00B63FBF" w:rsidP="007D51DE">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F464C9">
        <w:rPr>
          <w:szCs w:val="24"/>
        </w:rPr>
      </w:r>
      <w:r w:rsidR="00F464C9">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F464C9">
        <w:rPr>
          <w:szCs w:val="24"/>
        </w:rPr>
      </w:r>
      <w:r w:rsidR="00F464C9">
        <w:rPr>
          <w:szCs w:val="24"/>
        </w:rPr>
        <w:fldChar w:fldCharType="separate"/>
      </w:r>
      <w:r w:rsidRPr="00605FB8">
        <w:rPr>
          <w:szCs w:val="24"/>
        </w:rPr>
        <w:fldChar w:fldCharType="end"/>
      </w:r>
    </w:p>
    <w:p w:rsidR="00D607B9" w:rsidRPr="00B63FBF" w:rsidRDefault="00D607B9" w:rsidP="007D51DE">
      <w:pPr>
        <w:keepNext/>
        <w:spacing w:after="120"/>
        <w:ind w:left="709"/>
        <w:jc w:val="both"/>
      </w:pPr>
      <w:r>
        <w:t xml:space="preserve">Wenn </w:t>
      </w:r>
      <w:r w:rsidRPr="00B63FBF">
        <w:rPr>
          <w:b/>
        </w:rPr>
        <w:t>ja</w:t>
      </w:r>
      <w:r>
        <w:t xml:space="preserve">, bitte nähere Angaben. Wenn </w:t>
      </w:r>
      <w:r w:rsidRPr="00B63FBF">
        <w:rPr>
          <w:b/>
        </w:rPr>
        <w:t>nein</w:t>
      </w:r>
      <w:r>
        <w:t>, bitte begründen</w:t>
      </w:r>
      <w:r w:rsidR="00B63FBF">
        <w:t>:</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63FBF" w:rsidRDefault="00B63FBF" w:rsidP="00B63FBF">
      <w:pPr>
        <w:spacing w:line="20" w:lineRule="exact"/>
        <w:ind w:left="709"/>
        <w:jc w:val="both"/>
        <w:rPr>
          <w:b/>
          <w:szCs w:val="24"/>
        </w:rPr>
      </w:pPr>
    </w:p>
    <w:p w:rsidR="00B63FBF" w:rsidRDefault="00D607B9" w:rsidP="007D51DE">
      <w:pPr>
        <w:keepNext/>
        <w:spacing w:before="240" w:after="120"/>
        <w:ind w:left="709" w:hanging="709"/>
        <w:jc w:val="both"/>
        <w:rPr>
          <w:b/>
          <w:szCs w:val="24"/>
        </w:rPr>
      </w:pPr>
      <w:r w:rsidRPr="00B63FBF">
        <w:rPr>
          <w:b/>
          <w:szCs w:val="24"/>
        </w:rPr>
        <w:t>3.7</w:t>
      </w:r>
      <w:r w:rsidRPr="00B63FBF">
        <w:rPr>
          <w:b/>
          <w:szCs w:val="24"/>
        </w:rPr>
        <w:tab/>
        <w:t>Hat der Vektor ein tumorigenes Potential?</w:t>
      </w:r>
    </w:p>
    <w:p w:rsidR="00B63FBF" w:rsidRPr="00605FB8" w:rsidRDefault="00B63FBF" w:rsidP="007D51DE">
      <w:pPr>
        <w:keepNext/>
        <w:tabs>
          <w:tab w:val="left" w:pos="4536"/>
          <w:tab w:val="right" w:pos="9467"/>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F464C9">
        <w:rPr>
          <w:szCs w:val="24"/>
        </w:rPr>
      </w:r>
      <w:r w:rsidR="00F464C9">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F464C9">
        <w:rPr>
          <w:szCs w:val="24"/>
        </w:rPr>
      </w:r>
      <w:r w:rsidR="00F464C9">
        <w:rPr>
          <w:szCs w:val="24"/>
        </w:rPr>
        <w:fldChar w:fldCharType="separate"/>
      </w:r>
      <w:r w:rsidRPr="00605FB8">
        <w:rPr>
          <w:szCs w:val="24"/>
        </w:rPr>
        <w:fldChar w:fldCharType="end"/>
      </w:r>
      <w:r>
        <w:rPr>
          <w:szCs w:val="24"/>
        </w:rPr>
        <w:tab/>
        <w:t xml:space="preserve">Unbekannt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F464C9">
        <w:rPr>
          <w:szCs w:val="24"/>
        </w:rPr>
      </w:r>
      <w:r w:rsidR="00F464C9">
        <w:rPr>
          <w:szCs w:val="24"/>
        </w:rPr>
        <w:fldChar w:fldCharType="separate"/>
      </w:r>
      <w:r w:rsidRPr="00605FB8">
        <w:rPr>
          <w:szCs w:val="24"/>
        </w:rPr>
        <w:fldChar w:fldCharType="end"/>
      </w:r>
    </w:p>
    <w:p w:rsidR="00D607B9" w:rsidRDefault="00D607B9" w:rsidP="007D51DE">
      <w:pPr>
        <w:keepNext/>
        <w:spacing w:after="120"/>
        <w:ind w:left="709"/>
        <w:jc w:val="both"/>
      </w:pPr>
      <w:r>
        <w:t xml:space="preserve">Wenn </w:t>
      </w:r>
      <w:r w:rsidRPr="00B5584C">
        <w:rPr>
          <w:b/>
        </w:rPr>
        <w:t>ja</w:t>
      </w:r>
      <w:r>
        <w:t>, bitte angeben, um welches es sich handelt:</w:t>
      </w:r>
    </w:p>
    <w:tbl>
      <w:tblPr>
        <w:tblStyle w:val="Tabellenraster"/>
        <w:tblW w:w="0" w:type="auto"/>
        <w:tblInd w:w="709" w:type="dxa"/>
        <w:tblCellMar>
          <w:left w:w="0" w:type="dxa"/>
          <w:right w:w="0" w:type="dxa"/>
        </w:tblCellMar>
        <w:tblLook w:val="01E0" w:firstRow="1" w:lastRow="1" w:firstColumn="1" w:lastColumn="1" w:noHBand="0" w:noVBand="0"/>
      </w:tblPr>
      <w:tblGrid>
        <w:gridCol w:w="8758"/>
      </w:tblGrid>
      <w:tr w:rsidR="00B63FBF" w:rsidRPr="00B8618C" w:rsidTr="00B63FBF">
        <w:trPr>
          <w:trHeight w:val="680"/>
        </w:trPr>
        <w:tc>
          <w:tcPr>
            <w:tcW w:w="8758" w:type="dxa"/>
            <w:tcBorders>
              <w:top w:val="nil"/>
              <w:left w:val="nil"/>
              <w:bottom w:val="nil"/>
              <w:right w:val="nil"/>
            </w:tcBorders>
          </w:tcPr>
          <w:p w:rsidR="00B63FBF" w:rsidRPr="00B8618C" w:rsidRDefault="00B63FBF" w:rsidP="007D51DE">
            <w:pPr>
              <w:keepNext/>
              <w:jc w:val="both"/>
              <w:rPr>
                <w:szCs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607B9" w:rsidRDefault="00D607B9" w:rsidP="00B63FBF">
      <w:pPr>
        <w:spacing w:line="20" w:lineRule="exact"/>
        <w:ind w:left="709"/>
      </w:pPr>
    </w:p>
    <w:sectPr w:rsidR="00D607B9" w:rsidSect="007538AA">
      <w:headerReference w:type="default" r:id="rId7"/>
      <w:footerReference w:type="default" r:id="rId8"/>
      <w:headerReference w:type="first" r:id="rId9"/>
      <w:footerReference w:type="first" r:id="rId10"/>
      <w:pgSz w:w="11906" w:h="16838"/>
      <w:pgMar w:top="1418" w:right="1021" w:bottom="1134" w:left="1418"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C9" w:rsidRDefault="00F464C9">
      <w:r>
        <w:separator/>
      </w:r>
    </w:p>
  </w:endnote>
  <w:endnote w:type="continuationSeparator" w:id="0">
    <w:p w:rsidR="00F464C9" w:rsidRDefault="00F4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EE"/>
    <w:family w:val="roman"/>
    <w:pitch w:val="variable"/>
    <w:sig w:usb0="00000005" w:usb1="00000000" w:usb2="00000000" w:usb3="00000000" w:csb0="00000002"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DE" w:rsidRDefault="007538AA">
    <w:pPr>
      <w:pStyle w:val="Fuzeile"/>
      <w:tabs>
        <w:tab w:val="left" w:pos="142"/>
      </w:tabs>
      <w:rPr>
        <w:rFonts w:ascii="Univers" w:hAnsi="Univers"/>
        <w:b/>
      </w:rPr>
    </w:pPr>
    <w:r>
      <w:rPr>
        <w:rFonts w:ascii="Univers" w:hAnsi="Univers"/>
        <w:b/>
      </w:rPr>
      <w:t>Stand: 25.02.2021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DE" w:rsidRDefault="007D51DE">
    <w:pPr>
      <w:pStyle w:val="Fuzeile"/>
      <w:tabs>
        <w:tab w:val="left" w:pos="142"/>
      </w:tabs>
      <w:rPr>
        <w:b/>
      </w:rPr>
    </w:pPr>
    <w:r>
      <w:rPr>
        <w:b/>
      </w:rPr>
      <w:t>01/14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C9" w:rsidRPr="00B63FBF" w:rsidRDefault="00F464C9">
      <w:pPr>
        <w:rPr>
          <w:rFonts w:cs="Arial"/>
          <w:sz w:val="22"/>
          <w:szCs w:val="22"/>
        </w:rPr>
      </w:pPr>
      <w:r w:rsidRPr="00B63FBF">
        <w:rPr>
          <w:rFonts w:cs="Arial"/>
          <w:sz w:val="22"/>
          <w:szCs w:val="22"/>
        </w:rPr>
        <w:separator/>
      </w:r>
    </w:p>
  </w:footnote>
  <w:footnote w:type="continuationSeparator" w:id="0">
    <w:p w:rsidR="00F464C9" w:rsidRDefault="00F464C9">
      <w:r>
        <w:continuationSeparator/>
      </w:r>
    </w:p>
  </w:footnote>
  <w:footnote w:id="1">
    <w:p w:rsidR="007D51DE" w:rsidRDefault="007D51DE" w:rsidP="00B63FBF">
      <w:pPr>
        <w:pStyle w:val="Funotentext"/>
        <w:tabs>
          <w:tab w:val="left" w:pos="284"/>
        </w:tabs>
        <w:ind w:left="284" w:right="-31" w:hanging="284"/>
        <w:jc w:val="both"/>
        <w:rPr>
          <w:sz w:val="16"/>
        </w:rPr>
      </w:pPr>
      <w:r w:rsidRPr="00B8618C">
        <w:rPr>
          <w:rStyle w:val="Funotenzeichen"/>
          <w:rFonts w:cs="Arial"/>
        </w:rPr>
        <w:footnoteRef/>
      </w:r>
      <w:r>
        <w:rPr>
          <w:rFonts w:cs="Arial"/>
        </w:rPr>
        <w:tab/>
      </w:r>
      <w:r>
        <w:rPr>
          <w:sz w:val="16"/>
        </w:rPr>
        <w:t>Bei Verwendung mehrerer Vektoren ist jeweils ein gesondertes Formblatt GV auszufüllen.</w:t>
      </w:r>
    </w:p>
    <w:p w:rsidR="007D51DE" w:rsidRPr="00B8618C" w:rsidRDefault="007D51DE" w:rsidP="00B63FBF">
      <w:pPr>
        <w:pStyle w:val="Funotentext"/>
        <w:ind w:left="284"/>
        <w:jc w:val="both"/>
        <w:rPr>
          <w:rFonts w:cs="Arial"/>
        </w:rPr>
      </w:pPr>
      <w:r>
        <w:rPr>
          <w:sz w:val="16"/>
        </w:rPr>
        <w:t xml:space="preserve">Bei Verwendung von Vektoren, die in der </w:t>
      </w:r>
      <w:r>
        <w:rPr>
          <w:i/>
          <w:sz w:val="16"/>
        </w:rPr>
        <w:t>Vektoren-Liste der ZKBS-Geschäftsstelle</w:t>
      </w:r>
      <w:r>
        <w:rPr>
          <w:sz w:val="16"/>
        </w:rPr>
        <w:t xml:space="preserve"> genannt sind (z. Zt. verfügbar auf der Homepage des Bundesamtes für Verbraucherschutz und Lebensmittelsicherheit), entfällt das Ausfüllen eines Formblattes GV.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DE" w:rsidRDefault="007D51DE" w:rsidP="00B8618C">
    <w:pPr>
      <w:pStyle w:val="Kopfzeile"/>
      <w:tabs>
        <w:tab w:val="clear" w:pos="9071"/>
        <w:tab w:val="right" w:pos="9498"/>
      </w:tabs>
      <w:ind w:right="-31"/>
    </w:pPr>
    <w:r>
      <w:tab/>
      <w:t xml:space="preserve">- </w:t>
    </w:r>
    <w:r>
      <w:fldChar w:fldCharType="begin"/>
    </w:r>
    <w:r>
      <w:instrText>PAGE</w:instrText>
    </w:r>
    <w:r>
      <w:fldChar w:fldCharType="separate"/>
    </w:r>
    <w:r w:rsidR="007538AA">
      <w:rPr>
        <w:noProof/>
      </w:rPr>
      <w:t>2</w:t>
    </w:r>
    <w:r>
      <w:fldChar w:fldCharType="end"/>
    </w:r>
    <w:r>
      <w:t xml:space="preserve"> -</w:t>
    </w:r>
    <w:r>
      <w:tab/>
    </w:r>
    <w:r>
      <w:rPr>
        <w:b/>
        <w:u w:val="single"/>
      </w:rPr>
      <w:t>Formblatt GV</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DE" w:rsidRDefault="007D51DE" w:rsidP="00B8618C">
    <w:pPr>
      <w:pStyle w:val="Kopfzeile"/>
      <w:tabs>
        <w:tab w:val="clear" w:pos="4819"/>
        <w:tab w:val="clear" w:pos="9071"/>
      </w:tabs>
      <w:ind w:right="-31"/>
      <w:jc w:val="right"/>
    </w:pPr>
    <w:r>
      <w:rPr>
        <w:b/>
        <w:u w:val="single"/>
      </w:rPr>
      <w:t>Formblatt GV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D71"/>
    <w:multiLevelType w:val="hybridMultilevel"/>
    <w:tmpl w:val="9202C8AE"/>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 w15:restartNumberingAfterBreak="0">
    <w:nsid w:val="2A1A5BCE"/>
    <w:multiLevelType w:val="hybridMultilevel"/>
    <w:tmpl w:val="51AEF5B8"/>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5"/>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BC"/>
    <w:rsid w:val="000D0111"/>
    <w:rsid w:val="000F05BC"/>
    <w:rsid w:val="002F498C"/>
    <w:rsid w:val="004B2221"/>
    <w:rsid w:val="006141A7"/>
    <w:rsid w:val="007538AA"/>
    <w:rsid w:val="007D51DE"/>
    <w:rsid w:val="00820336"/>
    <w:rsid w:val="008603CC"/>
    <w:rsid w:val="00965EE3"/>
    <w:rsid w:val="00997273"/>
    <w:rsid w:val="00B5584C"/>
    <w:rsid w:val="00B63FBF"/>
    <w:rsid w:val="00B8618C"/>
    <w:rsid w:val="00CA330E"/>
    <w:rsid w:val="00CE2669"/>
    <w:rsid w:val="00D607B9"/>
    <w:rsid w:val="00E71AEC"/>
    <w:rsid w:val="00EB55A4"/>
    <w:rsid w:val="00EC4FEB"/>
    <w:rsid w:val="00F464C9"/>
    <w:rsid w:val="00F619A4"/>
    <w:rsid w:val="00FC3DA6"/>
    <w:rsid w:val="00FF7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7A15A"/>
  <w15:chartTrackingRefBased/>
  <w15:docId w15:val="{6EF5FDE9-51C2-4080-8B30-F3BA6FD3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19A4"/>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semiHidden/>
    <w:rPr>
      <w:vertAlign w:val="superscript"/>
    </w:r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customStyle="1" w:styleId="1">
    <w:name w:val="1"/>
    <w:pPr>
      <w:spacing w:line="240" w:lineRule="atLeast"/>
    </w:pPr>
    <w:rPr>
      <w:rFonts w:ascii="Courier" w:hAnsi="Courier"/>
      <w:sz w:val="24"/>
    </w:rPr>
  </w:style>
  <w:style w:type="paragraph" w:customStyle="1" w:styleId="15">
    <w:name w:val="1.5"/>
    <w:basedOn w:val="Standard"/>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F619A4"/>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BBS</dc:creator>
  <cp:keywords/>
  <cp:lastModifiedBy>Voget, Sonja</cp:lastModifiedBy>
  <cp:revision>4</cp:revision>
  <cp:lastPrinted>2003-05-16T07:31:00Z</cp:lastPrinted>
  <dcterms:created xsi:type="dcterms:W3CDTF">2021-02-24T16:39:00Z</dcterms:created>
  <dcterms:modified xsi:type="dcterms:W3CDTF">2021-02-26T09:36:00Z</dcterms:modified>
</cp:coreProperties>
</file>