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44" w:rsidRDefault="000A7644" w:rsidP="003B6DA9">
      <w:pPr>
        <w:spacing w:after="0" w:line="240" w:lineRule="auto"/>
      </w:pPr>
    </w:p>
    <w:p w:rsidR="003B6DA9" w:rsidRPr="00DC2D7C" w:rsidRDefault="003B6DA9" w:rsidP="003B6DA9">
      <w:pPr>
        <w:spacing w:after="0" w:line="240" w:lineRule="auto"/>
        <w:jc w:val="right"/>
        <w:rPr>
          <w:b/>
          <w:lang w:val="de-DE"/>
        </w:rPr>
      </w:pPr>
      <w:r w:rsidRPr="00DC2D7C">
        <w:rPr>
          <w:b/>
          <w:lang w:val="de-DE"/>
        </w:rPr>
        <w:t>Symposium coordination:</w:t>
      </w:r>
    </w:p>
    <w:p w:rsidR="003B6DA9" w:rsidRPr="003B6DA9" w:rsidRDefault="003B6DA9" w:rsidP="003B6DA9">
      <w:pPr>
        <w:spacing w:after="0" w:line="240" w:lineRule="auto"/>
        <w:jc w:val="right"/>
        <w:rPr>
          <w:lang w:val="de-DE"/>
        </w:rPr>
      </w:pPr>
      <w:r w:rsidRPr="003B6DA9">
        <w:rPr>
          <w:lang w:val="de-DE"/>
        </w:rPr>
        <w:t>Göttinger Centrum für Geschlechterforschung</w:t>
      </w:r>
    </w:p>
    <w:p w:rsidR="003B6DA9" w:rsidRPr="00DC2D7C" w:rsidRDefault="003B6DA9" w:rsidP="003B6DA9">
      <w:pPr>
        <w:spacing w:after="0" w:line="240" w:lineRule="auto"/>
        <w:jc w:val="right"/>
        <w:rPr>
          <w:b/>
          <w:lang w:val="de-DE"/>
        </w:rPr>
      </w:pPr>
      <w:r w:rsidRPr="00DC2D7C">
        <w:rPr>
          <w:b/>
          <w:lang w:val="de-DE"/>
        </w:rPr>
        <w:t>Office:</w:t>
      </w:r>
    </w:p>
    <w:p w:rsidR="003B6DA9" w:rsidRPr="003B6DA9" w:rsidRDefault="003B6DA9" w:rsidP="003B6DA9">
      <w:pPr>
        <w:spacing w:after="0" w:line="240" w:lineRule="auto"/>
        <w:jc w:val="right"/>
        <w:rPr>
          <w:lang w:val="de-DE"/>
        </w:rPr>
      </w:pPr>
      <w:r w:rsidRPr="003B6DA9">
        <w:rPr>
          <w:lang w:val="de-DE"/>
        </w:rPr>
        <w:t>Platz der Göttinger Sieben 7</w:t>
      </w:r>
    </w:p>
    <w:p w:rsidR="003B6DA9" w:rsidRPr="003B6DA9" w:rsidRDefault="003B6DA9" w:rsidP="003B6DA9">
      <w:pPr>
        <w:spacing w:after="0" w:line="240" w:lineRule="auto"/>
        <w:jc w:val="right"/>
        <w:rPr>
          <w:lang w:val="de-DE"/>
        </w:rPr>
      </w:pPr>
      <w:r w:rsidRPr="003B6DA9">
        <w:rPr>
          <w:lang w:val="de-DE"/>
        </w:rPr>
        <w:t>(Verfügungsgebäude, Raum 0.105)</w:t>
      </w:r>
    </w:p>
    <w:p w:rsidR="003B6DA9" w:rsidRDefault="003B6DA9" w:rsidP="003B6DA9">
      <w:pPr>
        <w:spacing w:after="0" w:line="240" w:lineRule="auto"/>
        <w:jc w:val="right"/>
        <w:rPr>
          <w:lang w:val="de-DE"/>
        </w:rPr>
      </w:pPr>
      <w:r w:rsidRPr="003B6DA9">
        <w:rPr>
          <w:lang w:val="de-DE"/>
        </w:rPr>
        <w:t>37073 Göttingen</w:t>
      </w:r>
    </w:p>
    <w:p w:rsidR="003B6DA9" w:rsidRPr="00DC2D7C" w:rsidRDefault="003B6DA9" w:rsidP="003B6DA9">
      <w:pPr>
        <w:spacing w:after="0" w:line="240" w:lineRule="auto"/>
        <w:jc w:val="right"/>
        <w:rPr>
          <w:b/>
          <w:lang w:val="de-DE"/>
        </w:rPr>
      </w:pPr>
      <w:r w:rsidRPr="00DC2D7C">
        <w:rPr>
          <w:b/>
          <w:lang w:val="de-DE"/>
        </w:rPr>
        <w:t>Email:</w:t>
      </w:r>
    </w:p>
    <w:p w:rsidR="003B6DA9" w:rsidRPr="003B6DA9" w:rsidRDefault="00F862AF" w:rsidP="003B6DA9">
      <w:pPr>
        <w:spacing w:after="0" w:line="240" w:lineRule="auto"/>
        <w:jc w:val="right"/>
        <w:rPr>
          <w:lang w:val="de-DE"/>
        </w:rPr>
      </w:pPr>
      <w:hyperlink r:id="rId4" w:history="1">
        <w:r w:rsidR="003B6DA9" w:rsidRPr="003B6DA9">
          <w:rPr>
            <w:rStyle w:val="Hyperlink"/>
            <w:lang w:val="de-DE"/>
          </w:rPr>
          <w:t>info@gcg.uni-goettingen.de</w:t>
        </w:r>
      </w:hyperlink>
    </w:p>
    <w:p w:rsidR="003B6DA9" w:rsidRPr="00F862AF" w:rsidRDefault="003B6DA9" w:rsidP="003B6DA9">
      <w:pPr>
        <w:spacing w:after="0" w:line="240" w:lineRule="auto"/>
        <w:jc w:val="right"/>
        <w:rPr>
          <w:b/>
          <w:lang w:val="en-US"/>
        </w:rPr>
      </w:pPr>
      <w:r w:rsidRPr="00F862AF">
        <w:rPr>
          <w:b/>
          <w:lang w:val="en-US"/>
        </w:rPr>
        <w:t>Phone:</w:t>
      </w:r>
    </w:p>
    <w:p w:rsidR="003B6DA9" w:rsidRPr="00F862AF" w:rsidRDefault="003B6DA9" w:rsidP="003B6DA9">
      <w:pPr>
        <w:spacing w:after="0" w:line="240" w:lineRule="auto"/>
        <w:jc w:val="right"/>
        <w:rPr>
          <w:lang w:val="en-US"/>
        </w:rPr>
      </w:pPr>
      <w:r w:rsidRPr="00F862AF">
        <w:rPr>
          <w:lang w:val="en-US"/>
        </w:rPr>
        <w:t>+49 (0) 551-3910937</w:t>
      </w:r>
    </w:p>
    <w:p w:rsidR="003B6DA9" w:rsidRPr="00F862AF" w:rsidRDefault="003B6DA9">
      <w:pPr>
        <w:rPr>
          <w:lang w:val="en-US"/>
        </w:rPr>
      </w:pPr>
    </w:p>
    <w:p w:rsidR="003B6DA9" w:rsidRPr="00F862AF" w:rsidRDefault="003B6DA9">
      <w:pPr>
        <w:rPr>
          <w:lang w:val="en-US"/>
        </w:rPr>
      </w:pPr>
    </w:p>
    <w:p w:rsidR="003B6DA9" w:rsidRPr="00F862AF" w:rsidRDefault="003B6DA9" w:rsidP="003B6DA9">
      <w:pPr>
        <w:jc w:val="center"/>
        <w:rPr>
          <w:b/>
          <w:sz w:val="32"/>
          <w:lang w:val="en-US"/>
        </w:rPr>
      </w:pPr>
      <w:r w:rsidRPr="00F862AF">
        <w:rPr>
          <w:b/>
          <w:sz w:val="32"/>
          <w:lang w:val="en-US"/>
        </w:rPr>
        <w:t>REGISTRATION FORM</w:t>
      </w:r>
    </w:p>
    <w:p w:rsidR="003B6DA9" w:rsidRPr="00F862AF" w:rsidRDefault="003B6DA9">
      <w:pPr>
        <w:rPr>
          <w:lang w:val="en-US"/>
        </w:rPr>
      </w:pPr>
    </w:p>
    <w:p w:rsidR="0013000C" w:rsidRPr="00F862AF" w:rsidRDefault="0013000C" w:rsidP="00E84297">
      <w:pPr>
        <w:jc w:val="center"/>
        <w:rPr>
          <w:b/>
          <w:sz w:val="28"/>
          <w:lang w:val="en-US"/>
        </w:rPr>
      </w:pPr>
      <w:r w:rsidRPr="00F862AF">
        <w:rPr>
          <w:b/>
          <w:sz w:val="28"/>
          <w:lang w:val="en-US"/>
        </w:rPr>
        <w:t>Göttingen Centre for Gender Studies (GCG) Summer Symposium</w:t>
      </w:r>
    </w:p>
    <w:p w:rsidR="0013000C" w:rsidRPr="00DC2D7C" w:rsidRDefault="0013000C" w:rsidP="00E84297">
      <w:pPr>
        <w:jc w:val="center"/>
        <w:rPr>
          <w:b/>
          <w:sz w:val="28"/>
          <w:lang w:val="en-US"/>
        </w:rPr>
      </w:pPr>
      <w:r w:rsidRPr="00DC2D7C">
        <w:rPr>
          <w:b/>
          <w:sz w:val="28"/>
          <w:lang w:val="en-US"/>
        </w:rPr>
        <w:t>Reconsidering gender-based violence in the context of displacement and migration</w:t>
      </w:r>
    </w:p>
    <w:p w:rsidR="0013000C" w:rsidRPr="00DC2D7C" w:rsidRDefault="0013000C" w:rsidP="00E84297">
      <w:pPr>
        <w:jc w:val="center"/>
        <w:rPr>
          <w:b/>
          <w:sz w:val="28"/>
          <w:lang w:val="en-US"/>
        </w:rPr>
      </w:pPr>
      <w:r w:rsidRPr="00DC2D7C">
        <w:rPr>
          <w:b/>
          <w:sz w:val="28"/>
          <w:lang w:val="en-US"/>
        </w:rPr>
        <w:t>6th &amp; 7th July 2017</w:t>
      </w:r>
    </w:p>
    <w:p w:rsidR="00E84297" w:rsidRPr="00E84297" w:rsidRDefault="00E84297" w:rsidP="00E84297">
      <w:pPr>
        <w:jc w:val="center"/>
        <w:rPr>
          <w:b/>
          <w:lang w:val="en-US"/>
        </w:rPr>
      </w:pPr>
    </w:p>
    <w:p w:rsidR="00DC2D7C" w:rsidRDefault="0013000C" w:rsidP="00E84297">
      <w:pPr>
        <w:jc w:val="center"/>
        <w:rPr>
          <w:b/>
          <w:lang w:val="en-US"/>
        </w:rPr>
      </w:pPr>
      <w:r w:rsidRPr="00E84297">
        <w:rPr>
          <w:b/>
          <w:lang w:val="en-US"/>
        </w:rPr>
        <w:t xml:space="preserve">Event location: </w:t>
      </w:r>
    </w:p>
    <w:p w:rsidR="0013000C" w:rsidRPr="00DC2D7C" w:rsidRDefault="0013000C" w:rsidP="00E84297">
      <w:pPr>
        <w:jc w:val="center"/>
        <w:rPr>
          <w:b/>
          <w:lang w:val="de-DE"/>
        </w:rPr>
      </w:pPr>
      <w:r w:rsidRPr="00DC2D7C">
        <w:rPr>
          <w:lang w:val="de-DE"/>
        </w:rPr>
        <w:t>Paulinerkirche (Historical Building) / Vortragsraum, Pap</w:t>
      </w:r>
      <w:bookmarkStart w:id="0" w:name="_Hlk484337508"/>
      <w:r w:rsidRPr="00DC2D7C">
        <w:rPr>
          <w:lang w:val="de-DE"/>
        </w:rPr>
        <w:t>endiek 14, 37073 Göttingen</w:t>
      </w:r>
      <w:bookmarkEnd w:id="0"/>
    </w:p>
    <w:p w:rsidR="00E84297" w:rsidRPr="00DC2D7C" w:rsidRDefault="00E84297" w:rsidP="00E84297">
      <w:pPr>
        <w:jc w:val="center"/>
        <w:rPr>
          <w:b/>
          <w:lang w:val="de-DE"/>
        </w:rPr>
      </w:pPr>
    </w:p>
    <w:p w:rsidR="00DC2D7C" w:rsidRDefault="0013000C" w:rsidP="00E84297">
      <w:pPr>
        <w:jc w:val="center"/>
        <w:rPr>
          <w:b/>
          <w:lang w:val="en-US"/>
        </w:rPr>
      </w:pPr>
      <w:r w:rsidRPr="00E84297">
        <w:rPr>
          <w:b/>
          <w:lang w:val="en-US"/>
        </w:rPr>
        <w:t xml:space="preserve">Registration: </w:t>
      </w:r>
    </w:p>
    <w:p w:rsidR="003B6DA9" w:rsidRPr="00E84297" w:rsidRDefault="0013000C" w:rsidP="00E84297">
      <w:pPr>
        <w:jc w:val="center"/>
        <w:rPr>
          <w:b/>
          <w:lang w:val="en-US"/>
        </w:rPr>
      </w:pPr>
      <w:r w:rsidRPr="00DC2D7C">
        <w:rPr>
          <w:lang w:val="en-US"/>
        </w:rPr>
        <w:t xml:space="preserve">Please email your completed registration form to </w:t>
      </w:r>
      <w:hyperlink r:id="rId5" w:history="1">
        <w:r w:rsidR="00DC2D7C" w:rsidRPr="00051524">
          <w:rPr>
            <w:rStyle w:val="Hyperlink"/>
            <w:lang w:val="en-US"/>
          </w:rPr>
          <w:t>info@gcg.uni-goettingen.de</w:t>
        </w:r>
      </w:hyperlink>
      <w:r w:rsidR="00DC2D7C">
        <w:rPr>
          <w:lang w:val="en-US"/>
        </w:rPr>
        <w:t xml:space="preserve"> </w:t>
      </w:r>
      <w:r w:rsidRPr="00DC2D7C">
        <w:rPr>
          <w:lang w:val="en-US"/>
        </w:rPr>
        <w:t xml:space="preserve">by </w:t>
      </w:r>
      <w:r w:rsidRPr="00DC2D7C">
        <w:rPr>
          <w:b/>
          <w:lang w:val="en-US"/>
        </w:rPr>
        <w:t>30th June 2017</w:t>
      </w:r>
    </w:p>
    <w:p w:rsidR="00D177D0" w:rsidRDefault="00D177D0" w:rsidP="0013000C">
      <w:pPr>
        <w:rPr>
          <w:lang w:val="en-US"/>
        </w:rPr>
      </w:pPr>
    </w:p>
    <w:p w:rsidR="00CA41E9" w:rsidRPr="00CA41E9" w:rsidRDefault="00CA41E9" w:rsidP="00CA41E9">
      <w:pPr>
        <w:jc w:val="center"/>
        <w:rPr>
          <w:b/>
          <w:lang w:val="en-US"/>
        </w:rPr>
      </w:pPr>
      <w:r w:rsidRPr="00CA41E9">
        <w:rPr>
          <w:b/>
          <w:lang w:val="en-US"/>
        </w:rPr>
        <w:t>-----Participation in the event if free of cha</w:t>
      </w:r>
      <w:r>
        <w:rPr>
          <w:b/>
          <w:lang w:val="en-US"/>
        </w:rPr>
        <w:t>rge, however, we do need participants</w:t>
      </w:r>
      <w:r w:rsidRPr="00CA41E9">
        <w:rPr>
          <w:b/>
          <w:lang w:val="en-US"/>
        </w:rPr>
        <w:t xml:space="preserve"> to register for budgeting and planning purposes. Thank you!-----</w:t>
      </w:r>
    </w:p>
    <w:p w:rsidR="00D177D0" w:rsidRDefault="00D177D0" w:rsidP="00CA41E9">
      <w:pPr>
        <w:spacing w:after="0" w:line="240" w:lineRule="auto"/>
        <w:rPr>
          <w:lang w:val="en-US"/>
        </w:rPr>
      </w:pPr>
    </w:p>
    <w:p w:rsidR="00CA41E9" w:rsidRDefault="00CA41E9" w:rsidP="00CA41E9">
      <w:pPr>
        <w:spacing w:after="0" w:line="240" w:lineRule="auto"/>
        <w:rPr>
          <w:lang w:val="en-US"/>
        </w:rPr>
      </w:pPr>
    </w:p>
    <w:p w:rsidR="00CA41E9" w:rsidRDefault="00CA41E9" w:rsidP="00CA41E9">
      <w:pPr>
        <w:spacing w:after="0" w:line="240" w:lineRule="auto"/>
        <w:rPr>
          <w:lang w:val="en-US"/>
        </w:rPr>
      </w:pPr>
    </w:p>
    <w:p w:rsidR="00CA41E9" w:rsidRDefault="00CA41E9" w:rsidP="00CA41E9">
      <w:pPr>
        <w:spacing w:after="0" w:line="240" w:lineRule="auto"/>
        <w:rPr>
          <w:lang w:val="en-US"/>
        </w:rPr>
      </w:pPr>
    </w:p>
    <w:tbl>
      <w:tblPr>
        <w:tblStyle w:val="TableGrid"/>
        <w:tblW w:w="0" w:type="auto"/>
        <w:tblLook w:val="04A0" w:firstRow="1" w:lastRow="0" w:firstColumn="1" w:lastColumn="0" w:noHBand="0" w:noVBand="1"/>
      </w:tblPr>
      <w:tblGrid>
        <w:gridCol w:w="4675"/>
        <w:gridCol w:w="4675"/>
      </w:tblGrid>
      <w:tr w:rsidR="00E84297" w:rsidTr="00E84297">
        <w:tc>
          <w:tcPr>
            <w:tcW w:w="4675" w:type="dxa"/>
          </w:tcPr>
          <w:p w:rsidR="00E84297" w:rsidRPr="00E84297" w:rsidRDefault="00E84297" w:rsidP="0013000C">
            <w:pPr>
              <w:rPr>
                <w:sz w:val="20"/>
                <w:lang w:val="en-US"/>
              </w:rPr>
            </w:pPr>
            <w:r w:rsidRPr="00E84297">
              <w:rPr>
                <w:sz w:val="20"/>
                <w:lang w:val="en-US"/>
              </w:rPr>
              <w:t>First name</w:t>
            </w:r>
          </w:p>
          <w:p w:rsidR="00E84297" w:rsidRDefault="00E84297" w:rsidP="0013000C">
            <w:pPr>
              <w:rPr>
                <w:lang w:val="en-US"/>
              </w:rPr>
            </w:pPr>
          </w:p>
          <w:p w:rsidR="00E84297" w:rsidRDefault="00E84297" w:rsidP="0013000C">
            <w:pPr>
              <w:rPr>
                <w:lang w:val="en-US"/>
              </w:rPr>
            </w:pPr>
          </w:p>
          <w:p w:rsidR="00CA41E9" w:rsidRDefault="00CA41E9" w:rsidP="0013000C">
            <w:pPr>
              <w:rPr>
                <w:lang w:val="en-US"/>
              </w:rPr>
            </w:pPr>
          </w:p>
        </w:tc>
        <w:tc>
          <w:tcPr>
            <w:tcW w:w="4675" w:type="dxa"/>
          </w:tcPr>
          <w:p w:rsidR="00E84297" w:rsidRDefault="00E84297" w:rsidP="0013000C">
            <w:pPr>
              <w:rPr>
                <w:lang w:val="en-US"/>
              </w:rPr>
            </w:pPr>
            <w:r w:rsidRPr="00E84297">
              <w:rPr>
                <w:sz w:val="20"/>
                <w:lang w:val="en-US"/>
              </w:rPr>
              <w:t>Surname</w:t>
            </w:r>
          </w:p>
        </w:tc>
      </w:tr>
      <w:tr w:rsidR="00E84297" w:rsidTr="00E84297">
        <w:tc>
          <w:tcPr>
            <w:tcW w:w="4675" w:type="dxa"/>
          </w:tcPr>
          <w:p w:rsidR="00E84297" w:rsidRDefault="00D177D0" w:rsidP="0013000C">
            <w:pPr>
              <w:rPr>
                <w:lang w:val="en-US"/>
              </w:rPr>
            </w:pPr>
            <w:r>
              <w:rPr>
                <w:sz w:val="20"/>
                <w:lang w:val="en-US"/>
              </w:rPr>
              <w:lastRenderedPageBreak/>
              <w:t>Personal</w:t>
            </w:r>
            <w:r w:rsidR="00E84297" w:rsidRPr="00E84297">
              <w:rPr>
                <w:sz w:val="20"/>
                <w:lang w:val="en-US"/>
              </w:rPr>
              <w:t xml:space="preserve"> address</w:t>
            </w:r>
          </w:p>
        </w:tc>
        <w:tc>
          <w:tcPr>
            <w:tcW w:w="4675" w:type="dxa"/>
          </w:tcPr>
          <w:p w:rsidR="00E84297" w:rsidRPr="00E84297" w:rsidRDefault="00E84297" w:rsidP="0013000C">
            <w:pPr>
              <w:rPr>
                <w:sz w:val="20"/>
                <w:lang w:val="en-US"/>
              </w:rPr>
            </w:pPr>
            <w:r w:rsidRPr="00E84297">
              <w:rPr>
                <w:sz w:val="20"/>
                <w:lang w:val="en-US"/>
              </w:rPr>
              <w:t>Email</w:t>
            </w:r>
          </w:p>
          <w:p w:rsidR="00E84297" w:rsidRDefault="00E84297" w:rsidP="0013000C">
            <w:pPr>
              <w:rPr>
                <w:lang w:val="en-US"/>
              </w:rPr>
            </w:pPr>
          </w:p>
          <w:p w:rsidR="00E84297" w:rsidRDefault="00E84297" w:rsidP="0013000C">
            <w:pPr>
              <w:rPr>
                <w:lang w:val="en-US"/>
              </w:rPr>
            </w:pPr>
          </w:p>
          <w:p w:rsidR="00E84297" w:rsidRDefault="00E84297" w:rsidP="0013000C">
            <w:pPr>
              <w:rPr>
                <w:lang w:val="en-US"/>
              </w:rPr>
            </w:pPr>
          </w:p>
          <w:p w:rsidR="00CA41E9" w:rsidRDefault="00CA41E9" w:rsidP="0013000C">
            <w:pPr>
              <w:rPr>
                <w:lang w:val="en-US"/>
              </w:rPr>
            </w:pPr>
          </w:p>
          <w:p w:rsidR="00E84297" w:rsidRDefault="00E84297" w:rsidP="0013000C">
            <w:pPr>
              <w:rPr>
                <w:lang w:val="en-US"/>
              </w:rPr>
            </w:pPr>
          </w:p>
        </w:tc>
      </w:tr>
      <w:tr w:rsidR="00E84297" w:rsidTr="00E84297">
        <w:tc>
          <w:tcPr>
            <w:tcW w:w="4675" w:type="dxa"/>
          </w:tcPr>
          <w:p w:rsidR="00E84297" w:rsidRPr="00E84297" w:rsidRDefault="00E84297" w:rsidP="0013000C">
            <w:pPr>
              <w:rPr>
                <w:sz w:val="20"/>
                <w:lang w:val="en-US"/>
              </w:rPr>
            </w:pPr>
            <w:r w:rsidRPr="00E84297">
              <w:rPr>
                <w:sz w:val="20"/>
                <w:lang w:val="en-US"/>
              </w:rPr>
              <w:t>Institution / affiliation</w:t>
            </w:r>
          </w:p>
          <w:p w:rsidR="00E84297" w:rsidRDefault="00E84297" w:rsidP="0013000C">
            <w:pPr>
              <w:rPr>
                <w:lang w:val="en-US"/>
              </w:rPr>
            </w:pPr>
          </w:p>
          <w:p w:rsidR="00E84297" w:rsidRDefault="00E84297" w:rsidP="0013000C">
            <w:pPr>
              <w:rPr>
                <w:lang w:val="en-US"/>
              </w:rPr>
            </w:pPr>
          </w:p>
          <w:p w:rsidR="00CA41E9" w:rsidRDefault="00CA41E9" w:rsidP="0013000C">
            <w:pPr>
              <w:rPr>
                <w:lang w:val="en-US"/>
              </w:rPr>
            </w:pPr>
          </w:p>
          <w:p w:rsidR="00E84297" w:rsidRDefault="00E84297" w:rsidP="0013000C">
            <w:pPr>
              <w:rPr>
                <w:lang w:val="en-US"/>
              </w:rPr>
            </w:pPr>
          </w:p>
          <w:p w:rsidR="00E84297" w:rsidRDefault="00E84297" w:rsidP="0013000C">
            <w:pPr>
              <w:rPr>
                <w:lang w:val="en-US"/>
              </w:rPr>
            </w:pPr>
          </w:p>
        </w:tc>
        <w:tc>
          <w:tcPr>
            <w:tcW w:w="4675" w:type="dxa"/>
          </w:tcPr>
          <w:p w:rsidR="00E84297" w:rsidRDefault="00E84297" w:rsidP="0013000C">
            <w:pPr>
              <w:rPr>
                <w:lang w:val="en-US"/>
              </w:rPr>
            </w:pPr>
          </w:p>
        </w:tc>
      </w:tr>
    </w:tbl>
    <w:p w:rsidR="0013000C" w:rsidRDefault="0013000C">
      <w:pPr>
        <w:rPr>
          <w:lang w:val="en-US"/>
        </w:rPr>
      </w:pPr>
    </w:p>
    <w:p w:rsidR="00D177D0" w:rsidRDefault="00D177D0">
      <w:pPr>
        <w:rPr>
          <w:lang w:val="en-US"/>
        </w:rPr>
      </w:pPr>
    </w:p>
    <w:p w:rsidR="0013000C" w:rsidRPr="00E84297" w:rsidRDefault="00352844">
      <w:pPr>
        <w:rPr>
          <w:b/>
          <w:lang w:val="en-US"/>
        </w:rPr>
      </w:pPr>
      <w:r w:rsidRPr="00E84297">
        <w:rPr>
          <w:b/>
          <w:lang w:val="en-US"/>
        </w:rPr>
        <w:t xml:space="preserve">I will participate 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994"/>
        <w:gridCol w:w="2124"/>
        <w:gridCol w:w="992"/>
        <w:gridCol w:w="1559"/>
        <w:gridCol w:w="1559"/>
      </w:tblGrid>
      <w:tr w:rsidR="00352844" w:rsidTr="00DC2D7C">
        <w:tc>
          <w:tcPr>
            <w:tcW w:w="2122" w:type="dxa"/>
          </w:tcPr>
          <w:p w:rsidR="00352844" w:rsidRDefault="00352844">
            <w:pPr>
              <w:rPr>
                <w:lang w:val="en-US"/>
              </w:rPr>
            </w:pPr>
            <w:r>
              <w:rPr>
                <w:lang w:val="en-US"/>
              </w:rPr>
              <w:t>DAY 1 (06/07</w:t>
            </w:r>
            <w:r w:rsidR="00DC2D7C">
              <w:rPr>
                <w:lang w:val="en-US"/>
              </w:rPr>
              <w:t>/2017</w:t>
            </w:r>
            <w:r>
              <w:rPr>
                <w:lang w:val="en-US"/>
              </w:rPr>
              <w:t>)</w:t>
            </w:r>
          </w:p>
        </w:tc>
        <w:tc>
          <w:tcPr>
            <w:tcW w:w="994" w:type="dxa"/>
          </w:tcPr>
          <w:p w:rsidR="00352844" w:rsidRDefault="00DC2D7C">
            <w:pPr>
              <w:rPr>
                <w:lang w:val="en-US"/>
              </w:rPr>
            </w:pPr>
            <w:r w:rsidRPr="00DC2D7C">
              <w:rPr>
                <w:b/>
                <w:sz w:val="28"/>
                <w:lang w:val="en-US"/>
              </w:rPr>
              <w:t>□</w:t>
            </w:r>
          </w:p>
        </w:tc>
        <w:tc>
          <w:tcPr>
            <w:tcW w:w="2124" w:type="dxa"/>
          </w:tcPr>
          <w:p w:rsidR="00352844" w:rsidRDefault="00352844">
            <w:pPr>
              <w:rPr>
                <w:lang w:val="en-US"/>
              </w:rPr>
            </w:pPr>
            <w:r>
              <w:rPr>
                <w:lang w:val="en-US"/>
              </w:rPr>
              <w:t>DAY 2 (07/07</w:t>
            </w:r>
            <w:r w:rsidR="00DC2D7C">
              <w:rPr>
                <w:lang w:val="en-US"/>
              </w:rPr>
              <w:t>/2017</w:t>
            </w:r>
            <w:r>
              <w:rPr>
                <w:lang w:val="en-US"/>
              </w:rPr>
              <w:t>)</w:t>
            </w:r>
          </w:p>
          <w:p w:rsidR="00DC2D7C" w:rsidRDefault="00DC2D7C">
            <w:pPr>
              <w:rPr>
                <w:lang w:val="en-US"/>
              </w:rPr>
            </w:pPr>
          </w:p>
        </w:tc>
        <w:tc>
          <w:tcPr>
            <w:tcW w:w="992" w:type="dxa"/>
          </w:tcPr>
          <w:p w:rsidR="00352844" w:rsidRDefault="00DC2D7C">
            <w:pPr>
              <w:rPr>
                <w:lang w:val="en-US"/>
              </w:rPr>
            </w:pPr>
            <w:r w:rsidRPr="00DC2D7C">
              <w:rPr>
                <w:b/>
                <w:sz w:val="28"/>
                <w:lang w:val="en-US"/>
              </w:rPr>
              <w:t>□</w:t>
            </w:r>
          </w:p>
        </w:tc>
        <w:tc>
          <w:tcPr>
            <w:tcW w:w="1559" w:type="dxa"/>
          </w:tcPr>
          <w:p w:rsidR="00352844" w:rsidRDefault="00352844">
            <w:pPr>
              <w:rPr>
                <w:lang w:val="en-US"/>
              </w:rPr>
            </w:pPr>
            <w:r>
              <w:rPr>
                <w:lang w:val="en-US"/>
              </w:rPr>
              <w:t>BOTH DAYS</w:t>
            </w:r>
          </w:p>
        </w:tc>
        <w:tc>
          <w:tcPr>
            <w:tcW w:w="1559" w:type="dxa"/>
          </w:tcPr>
          <w:p w:rsidR="00352844" w:rsidRDefault="00DC2D7C">
            <w:pPr>
              <w:rPr>
                <w:lang w:val="en-US"/>
              </w:rPr>
            </w:pPr>
            <w:r w:rsidRPr="00DC2D7C">
              <w:rPr>
                <w:b/>
                <w:sz w:val="28"/>
                <w:lang w:val="en-US"/>
              </w:rPr>
              <w:t>□</w:t>
            </w:r>
          </w:p>
        </w:tc>
      </w:tr>
    </w:tbl>
    <w:p w:rsidR="0013000C" w:rsidRDefault="0013000C">
      <w:pPr>
        <w:rPr>
          <w:lang w:val="en-US"/>
        </w:rPr>
      </w:pPr>
    </w:p>
    <w:p w:rsidR="0013000C" w:rsidRDefault="0013000C">
      <w:pPr>
        <w:rPr>
          <w:lang w:val="en-US"/>
        </w:rPr>
      </w:pPr>
    </w:p>
    <w:p w:rsidR="0013000C" w:rsidRPr="00E84297" w:rsidRDefault="0013000C">
      <w:pPr>
        <w:rPr>
          <w:b/>
          <w:lang w:val="en-US"/>
        </w:rPr>
      </w:pPr>
      <w:r w:rsidRPr="00E84297">
        <w:rPr>
          <w:b/>
          <w:lang w:val="en-US"/>
        </w:rPr>
        <w:t>Special needs: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3000C" w:rsidTr="00DC2D7C">
        <w:tc>
          <w:tcPr>
            <w:tcW w:w="2337" w:type="dxa"/>
          </w:tcPr>
          <w:p w:rsidR="0013000C" w:rsidRDefault="0013000C">
            <w:pPr>
              <w:rPr>
                <w:lang w:val="en-US"/>
              </w:rPr>
            </w:pPr>
            <w:r>
              <w:rPr>
                <w:lang w:val="en-US"/>
              </w:rPr>
              <w:t>Vegetarian</w:t>
            </w:r>
          </w:p>
        </w:tc>
        <w:tc>
          <w:tcPr>
            <w:tcW w:w="2337" w:type="dxa"/>
          </w:tcPr>
          <w:p w:rsidR="0013000C" w:rsidRPr="00DC2D7C" w:rsidRDefault="00DC2D7C">
            <w:pPr>
              <w:rPr>
                <w:b/>
                <w:lang w:val="en-US"/>
              </w:rPr>
            </w:pPr>
            <w:r w:rsidRPr="00DC2D7C">
              <w:rPr>
                <w:b/>
                <w:sz w:val="28"/>
                <w:lang w:val="en-US"/>
              </w:rPr>
              <w:t>□</w:t>
            </w:r>
          </w:p>
        </w:tc>
        <w:tc>
          <w:tcPr>
            <w:tcW w:w="2338" w:type="dxa"/>
          </w:tcPr>
          <w:p w:rsidR="0013000C" w:rsidRDefault="0013000C">
            <w:pPr>
              <w:rPr>
                <w:lang w:val="en-US"/>
              </w:rPr>
            </w:pPr>
            <w:r>
              <w:rPr>
                <w:lang w:val="en-US"/>
              </w:rPr>
              <w:t>Vegan</w:t>
            </w:r>
          </w:p>
        </w:tc>
        <w:tc>
          <w:tcPr>
            <w:tcW w:w="2338" w:type="dxa"/>
          </w:tcPr>
          <w:p w:rsidR="0013000C" w:rsidRDefault="00DC2D7C">
            <w:pPr>
              <w:rPr>
                <w:lang w:val="en-US"/>
              </w:rPr>
            </w:pPr>
            <w:r w:rsidRPr="00DC2D7C">
              <w:rPr>
                <w:b/>
                <w:sz w:val="28"/>
                <w:lang w:val="en-US"/>
              </w:rPr>
              <w:t>□</w:t>
            </w:r>
          </w:p>
        </w:tc>
      </w:tr>
      <w:tr w:rsidR="0013000C" w:rsidTr="00DC2D7C">
        <w:tc>
          <w:tcPr>
            <w:tcW w:w="2337" w:type="dxa"/>
          </w:tcPr>
          <w:p w:rsidR="0013000C" w:rsidRDefault="0013000C">
            <w:pPr>
              <w:rPr>
                <w:lang w:val="en-US"/>
              </w:rPr>
            </w:pPr>
            <w:r>
              <w:rPr>
                <w:lang w:val="en-US"/>
              </w:rPr>
              <w:t>Wheelchair access</w:t>
            </w:r>
          </w:p>
        </w:tc>
        <w:tc>
          <w:tcPr>
            <w:tcW w:w="2337" w:type="dxa"/>
          </w:tcPr>
          <w:p w:rsidR="0013000C" w:rsidRPr="00DC2D7C" w:rsidRDefault="00DC2D7C">
            <w:pPr>
              <w:rPr>
                <w:b/>
                <w:lang w:val="en-US"/>
              </w:rPr>
            </w:pPr>
            <w:r w:rsidRPr="00DC2D7C">
              <w:rPr>
                <w:b/>
                <w:sz w:val="28"/>
                <w:lang w:val="en-US"/>
              </w:rPr>
              <w:t>□</w:t>
            </w:r>
          </w:p>
        </w:tc>
        <w:tc>
          <w:tcPr>
            <w:tcW w:w="2338" w:type="dxa"/>
          </w:tcPr>
          <w:p w:rsidR="0013000C" w:rsidRDefault="0013000C">
            <w:pPr>
              <w:rPr>
                <w:lang w:val="en-US"/>
              </w:rPr>
            </w:pPr>
            <w:r>
              <w:rPr>
                <w:lang w:val="en-US"/>
              </w:rPr>
              <w:t>Other</w:t>
            </w:r>
          </w:p>
        </w:tc>
        <w:tc>
          <w:tcPr>
            <w:tcW w:w="2338" w:type="dxa"/>
          </w:tcPr>
          <w:p w:rsidR="0013000C" w:rsidRDefault="00DC2D7C">
            <w:pPr>
              <w:rPr>
                <w:lang w:val="en-US"/>
              </w:rPr>
            </w:pPr>
            <w:r w:rsidRPr="00DC2D7C">
              <w:rPr>
                <w:b/>
                <w:sz w:val="28"/>
                <w:lang w:val="en-US"/>
              </w:rPr>
              <w:t>□</w:t>
            </w:r>
          </w:p>
        </w:tc>
      </w:tr>
    </w:tbl>
    <w:p w:rsidR="0013000C" w:rsidRDefault="0013000C">
      <w:pPr>
        <w:rPr>
          <w:lang w:val="en-US"/>
        </w:rPr>
      </w:pPr>
    </w:p>
    <w:p w:rsidR="00DC2D7C" w:rsidRPr="0013000C" w:rsidRDefault="00DC2D7C">
      <w:pPr>
        <w:rPr>
          <w:lang w:val="en-US"/>
        </w:rPr>
      </w:pPr>
      <w:r>
        <w:rPr>
          <w:lang w:val="en-US"/>
        </w:rPr>
        <w:t xml:space="preserve">Please state here: </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__________________________________</w:t>
      </w:r>
    </w:p>
    <w:p w:rsidR="0013000C" w:rsidRDefault="0013000C">
      <w:pPr>
        <w:rPr>
          <w:lang w:val="en-US"/>
        </w:rPr>
      </w:pPr>
    </w:p>
    <w:p w:rsidR="00DC2D7C" w:rsidRDefault="00DC2D7C">
      <w:pPr>
        <w:rPr>
          <w:lang w:val="en-US"/>
        </w:rPr>
      </w:pPr>
    </w:p>
    <w:p w:rsidR="00352844" w:rsidRDefault="00352844">
      <w:pPr>
        <w:rPr>
          <w:lang w:val="en-US"/>
        </w:rPr>
      </w:pPr>
      <w:r>
        <w:rPr>
          <w:lang w:val="en-US"/>
        </w:rPr>
        <w:t xml:space="preserve">The complete </w:t>
      </w:r>
      <w:r w:rsidRPr="00DC2D7C">
        <w:rPr>
          <w:b/>
          <w:lang w:val="en-US"/>
        </w:rPr>
        <w:t xml:space="preserve">programme </w:t>
      </w:r>
      <w:r w:rsidR="00DC2D7C" w:rsidRPr="00DC2D7C">
        <w:rPr>
          <w:b/>
          <w:lang w:val="en-US"/>
        </w:rPr>
        <w:t>of the symposium</w:t>
      </w:r>
      <w:r w:rsidR="00DC2D7C">
        <w:rPr>
          <w:lang w:val="en-US"/>
        </w:rPr>
        <w:t xml:space="preserve"> </w:t>
      </w:r>
      <w:r>
        <w:rPr>
          <w:lang w:val="en-US"/>
        </w:rPr>
        <w:t>will be available on the following website under “</w:t>
      </w:r>
      <w:r w:rsidRPr="00352844">
        <w:rPr>
          <w:lang w:val="en-US"/>
        </w:rPr>
        <w:t>GCG-Veranstaltungen und Termine</w:t>
      </w:r>
      <w:r>
        <w:rPr>
          <w:lang w:val="en-US"/>
        </w:rPr>
        <w:t>” / GCG-events and dates</w:t>
      </w:r>
      <w:r w:rsidR="00D177D0">
        <w:rPr>
          <w:lang w:val="en-US"/>
        </w:rPr>
        <w:t>:</w:t>
      </w:r>
      <w:r>
        <w:rPr>
          <w:lang w:val="en-US"/>
        </w:rPr>
        <w:t xml:space="preserve"> </w:t>
      </w:r>
    </w:p>
    <w:p w:rsidR="00352844" w:rsidRDefault="00F862AF">
      <w:pPr>
        <w:rPr>
          <w:lang w:val="en-US"/>
        </w:rPr>
      </w:pPr>
      <w:hyperlink r:id="rId6" w:history="1">
        <w:r w:rsidR="00352844" w:rsidRPr="00051524">
          <w:rPr>
            <w:rStyle w:val="Hyperlink"/>
            <w:lang w:val="en-US"/>
          </w:rPr>
          <w:t>http://www.uni-goettingen.de/de/480339.html</w:t>
        </w:r>
      </w:hyperlink>
      <w:r w:rsidR="00352844">
        <w:rPr>
          <w:lang w:val="en-US"/>
        </w:rPr>
        <w:t xml:space="preserve"> </w:t>
      </w:r>
    </w:p>
    <w:p w:rsidR="00352844" w:rsidRDefault="00352844">
      <w:pPr>
        <w:rPr>
          <w:lang w:val="en-US"/>
        </w:rPr>
      </w:pPr>
    </w:p>
    <w:p w:rsidR="00352844" w:rsidRDefault="00352844">
      <w:pPr>
        <w:rPr>
          <w:lang w:val="en-US"/>
        </w:rPr>
      </w:pPr>
    </w:p>
    <w:p w:rsidR="00352844" w:rsidRPr="00E84297" w:rsidRDefault="00352844">
      <w:pPr>
        <w:rPr>
          <w:b/>
          <w:lang w:val="en-US"/>
        </w:rPr>
      </w:pPr>
      <w:r w:rsidRPr="00E84297">
        <w:rPr>
          <w:b/>
          <w:lang w:val="en-US"/>
        </w:rPr>
        <w:t>Symposium location:</w:t>
      </w:r>
    </w:p>
    <w:p w:rsidR="00352844" w:rsidRDefault="000A5EEF">
      <w:pPr>
        <w:rPr>
          <w:lang w:val="en-US"/>
        </w:rPr>
      </w:pPr>
      <w:r>
        <w:rPr>
          <w:lang w:val="en-US"/>
        </w:rPr>
        <w:t>You can find</w:t>
      </w:r>
      <w:r w:rsidR="00E84297">
        <w:rPr>
          <w:lang w:val="en-US"/>
        </w:rPr>
        <w:t xml:space="preserve"> information on</w:t>
      </w:r>
      <w:r>
        <w:rPr>
          <w:lang w:val="en-US"/>
        </w:rPr>
        <w:t xml:space="preserve"> access of the building</w:t>
      </w:r>
      <w:r w:rsidR="00E84297">
        <w:rPr>
          <w:lang w:val="en-US"/>
        </w:rPr>
        <w:t xml:space="preserve"> and how to get to Paulinerkirche </w:t>
      </w:r>
      <w:r>
        <w:rPr>
          <w:lang w:val="en-US"/>
        </w:rPr>
        <w:t>(</w:t>
      </w:r>
      <w:r w:rsidR="00E84297">
        <w:rPr>
          <w:lang w:val="en-US"/>
        </w:rPr>
        <w:t xml:space="preserve">Papendiek 14, </w:t>
      </w:r>
      <w:r w:rsidR="00E84297" w:rsidRPr="00E84297">
        <w:rPr>
          <w:lang w:val="en-US"/>
        </w:rPr>
        <w:t>37073 Göttingen</w:t>
      </w:r>
      <w:r w:rsidR="00E84297">
        <w:rPr>
          <w:lang w:val="en-US"/>
        </w:rPr>
        <w:t>) here</w:t>
      </w:r>
    </w:p>
    <w:p w:rsidR="00352844" w:rsidRDefault="00F862AF">
      <w:pPr>
        <w:rPr>
          <w:lang w:val="en-US"/>
        </w:rPr>
      </w:pPr>
      <w:hyperlink r:id="rId7" w:history="1">
        <w:r w:rsidR="00352844" w:rsidRPr="00051524">
          <w:rPr>
            <w:rStyle w:val="Hyperlink"/>
            <w:lang w:val="en-US"/>
          </w:rPr>
          <w:t>https://www.sub.uni-goettingen.de/en/locations-facilities/locations-and-opening-hours/historical-building/</w:t>
        </w:r>
      </w:hyperlink>
      <w:r w:rsidR="00352844">
        <w:rPr>
          <w:lang w:val="en-US"/>
        </w:rPr>
        <w:t xml:space="preserve"> </w:t>
      </w:r>
    </w:p>
    <w:p w:rsidR="00E84297" w:rsidRPr="00E84297" w:rsidRDefault="00E84297" w:rsidP="00E84297">
      <w:pPr>
        <w:rPr>
          <w:b/>
          <w:lang w:val="en-US"/>
        </w:rPr>
      </w:pPr>
      <w:r w:rsidRPr="00E84297">
        <w:rPr>
          <w:b/>
          <w:lang w:val="en-US"/>
        </w:rPr>
        <w:lastRenderedPageBreak/>
        <w:t>On Foot</w:t>
      </w:r>
    </w:p>
    <w:p w:rsidR="00E84297" w:rsidRPr="00E84297" w:rsidRDefault="00E84297" w:rsidP="00E84297">
      <w:pPr>
        <w:rPr>
          <w:b/>
          <w:lang w:val="en-US"/>
        </w:rPr>
      </w:pPr>
      <w:r w:rsidRPr="00E84297">
        <w:rPr>
          <w:b/>
          <w:lang w:val="en-US"/>
        </w:rPr>
        <w:t>From the train station</w:t>
      </w:r>
    </w:p>
    <w:p w:rsidR="00E84297" w:rsidRPr="00E84297" w:rsidRDefault="00E84297" w:rsidP="00E84297">
      <w:pPr>
        <w:rPr>
          <w:lang w:val="en-US"/>
        </w:rPr>
      </w:pPr>
      <w:r w:rsidRPr="00E84297">
        <w:rPr>
          <w:lang w:val="en-US"/>
        </w:rPr>
        <w:t>Exit the train station in the direction of the city centre. Cross the square in the direction of the Bus Terminal, on the far side of which you can cross Berliner Straße at the pedestrian crossing with traffic lights. Walk straight on along Goethe Allee (merges into Prinzenstraße). The Historical Building is located at the corner of Prinzenstraße and Papendiek, on the banks of the Leinekanal.</w:t>
      </w:r>
    </w:p>
    <w:p w:rsidR="00E84297" w:rsidRDefault="00E84297" w:rsidP="00E84297">
      <w:pPr>
        <w:rPr>
          <w:lang w:val="en-US"/>
        </w:rPr>
      </w:pPr>
    </w:p>
    <w:p w:rsidR="00E84297" w:rsidRPr="00E84297" w:rsidRDefault="00E84297" w:rsidP="00E84297">
      <w:pPr>
        <w:rPr>
          <w:b/>
          <w:lang w:val="en-US"/>
        </w:rPr>
      </w:pPr>
      <w:r w:rsidRPr="00E84297">
        <w:rPr>
          <w:b/>
          <w:lang w:val="en-US"/>
        </w:rPr>
        <w:t>By car</w:t>
      </w:r>
    </w:p>
    <w:p w:rsidR="00E84297" w:rsidRDefault="00E84297" w:rsidP="00E84297">
      <w:pPr>
        <w:rPr>
          <w:lang w:val="en-US"/>
        </w:rPr>
      </w:pPr>
      <w:r w:rsidRPr="00E84297">
        <w:rPr>
          <w:lang w:val="en-US"/>
        </w:rPr>
        <w:t>Leave the motorway A 7 at the Göttingen exit, and take the direct route: Kasseler Landstraße - Groner Landstraße - Groner-Tor-Straße in the direction city centre. You can park your car in the multi-storey car park Groner-Tor-Straße. Cross the Papendiek on foot. You will see the Lichtenberghof to your right. Here you will find an entrance to the Historical Building; a second entrance is located on Prinzenstraße.</w:t>
      </w:r>
    </w:p>
    <w:p w:rsidR="00352844" w:rsidRDefault="00352844">
      <w:pPr>
        <w:rPr>
          <w:lang w:val="en-US"/>
        </w:rPr>
      </w:pPr>
    </w:p>
    <w:p w:rsidR="00E84297" w:rsidRDefault="00E84297">
      <w:pPr>
        <w:rPr>
          <w:lang w:val="en-US"/>
        </w:rPr>
      </w:pPr>
    </w:p>
    <w:p w:rsidR="005421FC" w:rsidRDefault="00352844">
      <w:pPr>
        <w:rPr>
          <w:b/>
          <w:lang w:val="en-US"/>
        </w:rPr>
      </w:pPr>
      <w:r w:rsidRPr="00E84297">
        <w:rPr>
          <w:b/>
          <w:lang w:val="en-US"/>
        </w:rPr>
        <w:t>Hotels</w:t>
      </w:r>
    </w:p>
    <w:p w:rsidR="00352844" w:rsidRDefault="008F5B0B" w:rsidP="005421FC">
      <w:pPr>
        <w:tabs>
          <w:tab w:val="left" w:pos="3953"/>
        </w:tabs>
        <w:rPr>
          <w:lang w:val="en-US"/>
        </w:rPr>
      </w:pPr>
      <w:r>
        <w:rPr>
          <w:lang w:val="en-US"/>
        </w:rPr>
        <w:t>A range of</w:t>
      </w:r>
      <w:r w:rsidR="002D173F">
        <w:rPr>
          <w:lang w:val="en-US"/>
        </w:rPr>
        <w:t xml:space="preserve"> hotels are located nearby the symposium</w:t>
      </w:r>
      <w:r>
        <w:rPr>
          <w:lang w:val="en-US"/>
        </w:rPr>
        <w:t xml:space="preserve"> location.</w:t>
      </w:r>
      <w:r w:rsidR="002D173F">
        <w:rPr>
          <w:lang w:val="en-US"/>
        </w:rPr>
        <w:t xml:space="preserve"> For instance:</w:t>
      </w:r>
    </w:p>
    <w:tbl>
      <w:tblPr>
        <w:tblStyle w:val="TableGrid"/>
        <w:tblW w:w="0" w:type="auto"/>
        <w:tblLook w:val="04A0" w:firstRow="1" w:lastRow="0" w:firstColumn="1" w:lastColumn="0" w:noHBand="0" w:noVBand="1"/>
      </w:tblPr>
      <w:tblGrid>
        <w:gridCol w:w="4675"/>
        <w:gridCol w:w="4675"/>
      </w:tblGrid>
      <w:tr w:rsidR="002D173F" w:rsidRPr="002D173F" w:rsidTr="002D173F">
        <w:tc>
          <w:tcPr>
            <w:tcW w:w="4675" w:type="dxa"/>
          </w:tcPr>
          <w:p w:rsidR="002D173F" w:rsidRPr="002D173F" w:rsidRDefault="002D173F" w:rsidP="002D173F">
            <w:pPr>
              <w:tabs>
                <w:tab w:val="left" w:pos="3953"/>
              </w:tabs>
              <w:rPr>
                <w:lang w:val="de-DE"/>
              </w:rPr>
            </w:pPr>
          </w:p>
        </w:tc>
        <w:tc>
          <w:tcPr>
            <w:tcW w:w="4675" w:type="dxa"/>
          </w:tcPr>
          <w:p w:rsidR="002D173F" w:rsidRPr="002D173F" w:rsidRDefault="002D173F" w:rsidP="005421FC">
            <w:pPr>
              <w:tabs>
                <w:tab w:val="left" w:pos="3953"/>
              </w:tabs>
              <w:rPr>
                <w:lang w:val="de-DE"/>
              </w:rPr>
            </w:pPr>
            <w:r>
              <w:rPr>
                <w:lang w:val="de-DE"/>
              </w:rPr>
              <w:t>Single room</w:t>
            </w:r>
          </w:p>
        </w:tc>
      </w:tr>
      <w:tr w:rsidR="002D173F" w:rsidRPr="002D173F" w:rsidTr="002D173F">
        <w:tc>
          <w:tcPr>
            <w:tcW w:w="4675" w:type="dxa"/>
          </w:tcPr>
          <w:p w:rsidR="002D173F" w:rsidRPr="008F5B0B" w:rsidRDefault="002D173F" w:rsidP="002D173F">
            <w:pPr>
              <w:tabs>
                <w:tab w:val="left" w:pos="3953"/>
              </w:tabs>
              <w:rPr>
                <w:lang w:val="de-DE"/>
              </w:rPr>
            </w:pPr>
            <w:r w:rsidRPr="008F5B0B">
              <w:rPr>
                <w:lang w:val="de-DE"/>
              </w:rPr>
              <w:t>InterCity Hotel G</w:t>
            </w:r>
            <w:r>
              <w:rPr>
                <w:lang w:val="de-DE"/>
              </w:rPr>
              <w:t>öttingen</w:t>
            </w:r>
          </w:p>
          <w:p w:rsidR="002D173F" w:rsidRDefault="002D173F" w:rsidP="002D173F">
            <w:pPr>
              <w:tabs>
                <w:tab w:val="left" w:pos="3953"/>
              </w:tabs>
              <w:rPr>
                <w:rStyle w:val="hpaddresssubtitle"/>
                <w:lang w:val="de-DE"/>
              </w:rPr>
            </w:pPr>
            <w:r w:rsidRPr="008F5B0B">
              <w:rPr>
                <w:rStyle w:val="hpaddresssubtitle"/>
                <w:lang w:val="de-DE"/>
              </w:rPr>
              <w:t>Bahnhofsallee 1 a, 37081 Göttingen</w:t>
            </w:r>
          </w:p>
          <w:p w:rsidR="002D173F" w:rsidRPr="002D173F" w:rsidRDefault="002D173F" w:rsidP="005421FC">
            <w:pPr>
              <w:tabs>
                <w:tab w:val="left" w:pos="3953"/>
              </w:tabs>
              <w:rPr>
                <w:lang w:val="de-DE"/>
              </w:rPr>
            </w:pPr>
          </w:p>
        </w:tc>
        <w:tc>
          <w:tcPr>
            <w:tcW w:w="4675" w:type="dxa"/>
          </w:tcPr>
          <w:p w:rsidR="002D173F" w:rsidRPr="002D173F" w:rsidRDefault="002D173F" w:rsidP="005421FC">
            <w:pPr>
              <w:tabs>
                <w:tab w:val="left" w:pos="3953"/>
              </w:tabs>
              <w:rPr>
                <w:lang w:val="de-DE"/>
              </w:rPr>
            </w:pPr>
            <w:r>
              <w:rPr>
                <w:lang w:val="de-DE"/>
              </w:rPr>
              <w:t>64 EUR (incl. breakfast)</w:t>
            </w:r>
          </w:p>
        </w:tc>
      </w:tr>
      <w:tr w:rsidR="002D173F" w:rsidRPr="002D173F" w:rsidTr="002D173F">
        <w:tc>
          <w:tcPr>
            <w:tcW w:w="4675" w:type="dxa"/>
          </w:tcPr>
          <w:p w:rsidR="002D173F" w:rsidRDefault="002D173F" w:rsidP="005421FC">
            <w:pPr>
              <w:tabs>
                <w:tab w:val="left" w:pos="3953"/>
              </w:tabs>
              <w:rPr>
                <w:lang w:val="de-DE"/>
              </w:rPr>
            </w:pPr>
            <w:r w:rsidRPr="002D173F">
              <w:rPr>
                <w:lang w:val="de-DE"/>
              </w:rPr>
              <w:t>B&amp;B Hotel Göttingen-City</w:t>
            </w:r>
          </w:p>
          <w:p w:rsidR="002D173F" w:rsidRDefault="00F862AF" w:rsidP="005421FC">
            <w:pPr>
              <w:tabs>
                <w:tab w:val="left" w:pos="3953"/>
              </w:tabs>
              <w:rPr>
                <w:lang w:val="de-DE"/>
              </w:rPr>
            </w:pPr>
            <w:r>
              <w:rPr>
                <w:lang w:val="de-DE"/>
              </w:rPr>
              <w:t>Maschmühlenweg 19-21</w:t>
            </w:r>
            <w:bookmarkStart w:id="1" w:name="_GoBack"/>
            <w:bookmarkEnd w:id="1"/>
            <w:r w:rsidR="002D173F" w:rsidRPr="002D173F">
              <w:rPr>
                <w:lang w:val="de-DE"/>
              </w:rPr>
              <w:t xml:space="preserve"> </w:t>
            </w:r>
          </w:p>
          <w:p w:rsidR="002D173F" w:rsidRDefault="002D173F" w:rsidP="005421FC">
            <w:pPr>
              <w:tabs>
                <w:tab w:val="left" w:pos="3953"/>
              </w:tabs>
              <w:rPr>
                <w:lang w:val="de-DE"/>
              </w:rPr>
            </w:pPr>
            <w:r w:rsidRPr="002D173F">
              <w:rPr>
                <w:lang w:val="de-DE"/>
              </w:rPr>
              <w:t xml:space="preserve">37073 </w:t>
            </w:r>
            <w:r>
              <w:rPr>
                <w:lang w:val="de-DE"/>
              </w:rPr>
              <w:t>Göttingen</w:t>
            </w:r>
          </w:p>
          <w:p w:rsidR="002D173F" w:rsidRPr="002D173F" w:rsidRDefault="002D173F" w:rsidP="005421FC">
            <w:pPr>
              <w:tabs>
                <w:tab w:val="left" w:pos="3953"/>
              </w:tabs>
              <w:rPr>
                <w:lang w:val="de-DE"/>
              </w:rPr>
            </w:pPr>
          </w:p>
        </w:tc>
        <w:tc>
          <w:tcPr>
            <w:tcW w:w="4675" w:type="dxa"/>
          </w:tcPr>
          <w:p w:rsidR="002D173F" w:rsidRPr="002D173F" w:rsidRDefault="002D173F" w:rsidP="005421FC">
            <w:pPr>
              <w:tabs>
                <w:tab w:val="left" w:pos="3953"/>
              </w:tabs>
              <w:rPr>
                <w:lang w:val="de-DE"/>
              </w:rPr>
            </w:pPr>
            <w:r>
              <w:rPr>
                <w:lang w:val="de-DE"/>
              </w:rPr>
              <w:t>61 EUR (breakfast optional plus 8.50 EUR</w:t>
            </w:r>
          </w:p>
        </w:tc>
      </w:tr>
      <w:tr w:rsidR="002D173F" w:rsidRPr="002D173F" w:rsidTr="002D173F">
        <w:tc>
          <w:tcPr>
            <w:tcW w:w="4675" w:type="dxa"/>
          </w:tcPr>
          <w:p w:rsidR="002D173F" w:rsidRDefault="002D173F" w:rsidP="005421FC">
            <w:pPr>
              <w:tabs>
                <w:tab w:val="left" w:pos="3953"/>
              </w:tabs>
              <w:rPr>
                <w:lang w:val="de-DE"/>
              </w:rPr>
            </w:pPr>
            <w:r>
              <w:rPr>
                <w:lang w:val="de-DE"/>
              </w:rPr>
              <w:t>Leine-Hotel</w:t>
            </w:r>
          </w:p>
          <w:p w:rsidR="002D173F" w:rsidRDefault="002D173F" w:rsidP="005421FC">
            <w:pPr>
              <w:tabs>
                <w:tab w:val="left" w:pos="3953"/>
              </w:tabs>
              <w:rPr>
                <w:rStyle w:val="hpaddresssubtitle"/>
              </w:rPr>
            </w:pPr>
            <w:r>
              <w:rPr>
                <w:rStyle w:val="hpaddresssubtitle"/>
              </w:rPr>
              <w:t>Groner Landstr. 55</w:t>
            </w:r>
          </w:p>
          <w:p w:rsidR="002D173F" w:rsidRDefault="002D173F" w:rsidP="005421FC">
            <w:pPr>
              <w:tabs>
                <w:tab w:val="left" w:pos="3953"/>
              </w:tabs>
              <w:rPr>
                <w:rStyle w:val="hpaddresssubtitle"/>
              </w:rPr>
            </w:pPr>
            <w:r>
              <w:rPr>
                <w:rStyle w:val="hpaddresssubtitle"/>
              </w:rPr>
              <w:t>37081 Göttingen</w:t>
            </w:r>
          </w:p>
          <w:p w:rsidR="002D173F" w:rsidRPr="002D173F" w:rsidRDefault="002D173F" w:rsidP="005421FC">
            <w:pPr>
              <w:tabs>
                <w:tab w:val="left" w:pos="3953"/>
              </w:tabs>
              <w:rPr>
                <w:lang w:val="de-DE"/>
              </w:rPr>
            </w:pPr>
          </w:p>
        </w:tc>
        <w:tc>
          <w:tcPr>
            <w:tcW w:w="4675" w:type="dxa"/>
          </w:tcPr>
          <w:p w:rsidR="002D173F" w:rsidRPr="002D173F" w:rsidRDefault="006E4E50" w:rsidP="005421FC">
            <w:pPr>
              <w:tabs>
                <w:tab w:val="left" w:pos="3953"/>
              </w:tabs>
              <w:rPr>
                <w:lang w:val="de-DE"/>
              </w:rPr>
            </w:pPr>
            <w:r>
              <w:rPr>
                <w:lang w:val="de-DE"/>
              </w:rPr>
              <w:t>56 EUR (incl. breakfast)</w:t>
            </w:r>
          </w:p>
        </w:tc>
      </w:tr>
      <w:tr w:rsidR="006E4E50" w:rsidRPr="002D173F" w:rsidTr="002D173F">
        <w:tc>
          <w:tcPr>
            <w:tcW w:w="4675" w:type="dxa"/>
          </w:tcPr>
          <w:p w:rsidR="006E4E50" w:rsidRDefault="006E4E50" w:rsidP="005421FC">
            <w:pPr>
              <w:tabs>
                <w:tab w:val="left" w:pos="3953"/>
              </w:tabs>
              <w:rPr>
                <w:lang w:val="de-DE"/>
              </w:rPr>
            </w:pPr>
            <w:r>
              <w:rPr>
                <w:lang w:val="de-DE"/>
              </w:rPr>
              <w:t>Box Hotel</w:t>
            </w:r>
          </w:p>
          <w:p w:rsidR="006E4E50" w:rsidRDefault="006E4E50" w:rsidP="005421FC">
            <w:pPr>
              <w:tabs>
                <w:tab w:val="left" w:pos="3953"/>
              </w:tabs>
              <w:rPr>
                <w:lang w:val="de-DE"/>
              </w:rPr>
            </w:pPr>
            <w:r w:rsidRPr="006E4E50">
              <w:rPr>
                <w:lang w:val="de-DE"/>
              </w:rPr>
              <w:t>Weender Landstraße</w:t>
            </w:r>
            <w:r>
              <w:rPr>
                <w:lang w:val="de-DE"/>
              </w:rPr>
              <w:t xml:space="preserve"> 3</w:t>
            </w:r>
          </w:p>
          <w:p w:rsidR="006E4E50" w:rsidRDefault="006E4E50" w:rsidP="005421FC">
            <w:pPr>
              <w:tabs>
                <w:tab w:val="left" w:pos="3953"/>
              </w:tabs>
              <w:rPr>
                <w:lang w:val="de-DE"/>
              </w:rPr>
            </w:pPr>
            <w:r w:rsidRPr="006E4E50">
              <w:rPr>
                <w:lang w:val="de-DE"/>
              </w:rPr>
              <w:t>37073 G</w:t>
            </w:r>
            <w:r>
              <w:rPr>
                <w:lang w:val="de-DE"/>
              </w:rPr>
              <w:t>öttingen</w:t>
            </w:r>
          </w:p>
          <w:p w:rsidR="006E4E50" w:rsidRDefault="006E4E50" w:rsidP="005421FC">
            <w:pPr>
              <w:tabs>
                <w:tab w:val="left" w:pos="3953"/>
              </w:tabs>
              <w:rPr>
                <w:lang w:val="de-DE"/>
              </w:rPr>
            </w:pPr>
          </w:p>
        </w:tc>
        <w:tc>
          <w:tcPr>
            <w:tcW w:w="4675" w:type="dxa"/>
          </w:tcPr>
          <w:p w:rsidR="006E4E50" w:rsidRPr="002D173F" w:rsidRDefault="006E4E50" w:rsidP="005421FC">
            <w:pPr>
              <w:tabs>
                <w:tab w:val="left" w:pos="3953"/>
              </w:tabs>
              <w:rPr>
                <w:lang w:val="de-DE"/>
              </w:rPr>
            </w:pPr>
            <w:r>
              <w:rPr>
                <w:lang w:val="de-DE"/>
              </w:rPr>
              <w:t>27.49 EUR (excl. breakfast)</w:t>
            </w:r>
          </w:p>
        </w:tc>
      </w:tr>
    </w:tbl>
    <w:p w:rsidR="005421FC" w:rsidRPr="002D173F" w:rsidRDefault="005421FC" w:rsidP="005421FC">
      <w:pPr>
        <w:tabs>
          <w:tab w:val="left" w:pos="3953"/>
        </w:tabs>
        <w:rPr>
          <w:lang w:val="de-DE"/>
        </w:rPr>
      </w:pPr>
    </w:p>
    <w:p w:rsidR="002D173F" w:rsidRPr="000A5EEF" w:rsidRDefault="000A5EEF" w:rsidP="005421FC">
      <w:pPr>
        <w:tabs>
          <w:tab w:val="left" w:pos="3953"/>
        </w:tabs>
        <w:rPr>
          <w:lang w:val="en-US"/>
        </w:rPr>
      </w:pPr>
      <w:r w:rsidRPr="000A5EEF">
        <w:rPr>
          <w:lang w:val="en-US"/>
        </w:rPr>
        <w:t>You can find more information on hotels in Göttingen here</w:t>
      </w:r>
      <w:r w:rsidR="00D177D0">
        <w:rPr>
          <w:lang w:val="en-US"/>
        </w:rPr>
        <w:t>:</w:t>
      </w:r>
    </w:p>
    <w:p w:rsidR="008F5B0B" w:rsidRPr="000A5EEF" w:rsidRDefault="00F862AF" w:rsidP="005421FC">
      <w:pPr>
        <w:tabs>
          <w:tab w:val="left" w:pos="3953"/>
        </w:tabs>
        <w:rPr>
          <w:lang w:val="en-US"/>
        </w:rPr>
      </w:pPr>
      <w:hyperlink r:id="rId8" w:history="1">
        <w:r w:rsidR="000A5EEF" w:rsidRPr="000A5EEF">
          <w:rPr>
            <w:rStyle w:val="Hyperlink"/>
            <w:lang w:val="en-US"/>
          </w:rPr>
          <w:t>http://www.goettingen-tourismus.de/accommodation/hotels-and-inns.html</w:t>
        </w:r>
      </w:hyperlink>
      <w:r w:rsidR="000A5EEF" w:rsidRPr="000A5EEF">
        <w:rPr>
          <w:lang w:val="en-US"/>
        </w:rPr>
        <w:t xml:space="preserve"> </w:t>
      </w:r>
    </w:p>
    <w:sectPr w:rsidR="008F5B0B" w:rsidRPr="000A5E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A9"/>
    <w:rsid w:val="000A5EEF"/>
    <w:rsid w:val="000A7644"/>
    <w:rsid w:val="0013000C"/>
    <w:rsid w:val="002D173F"/>
    <w:rsid w:val="00352844"/>
    <w:rsid w:val="003B6DA9"/>
    <w:rsid w:val="005421FC"/>
    <w:rsid w:val="006E4E50"/>
    <w:rsid w:val="00854504"/>
    <w:rsid w:val="008C6EDF"/>
    <w:rsid w:val="008F5B0B"/>
    <w:rsid w:val="00A40F93"/>
    <w:rsid w:val="00A6418E"/>
    <w:rsid w:val="00B50B51"/>
    <w:rsid w:val="00C67381"/>
    <w:rsid w:val="00CA41E9"/>
    <w:rsid w:val="00CD4993"/>
    <w:rsid w:val="00D07246"/>
    <w:rsid w:val="00D177D0"/>
    <w:rsid w:val="00D51251"/>
    <w:rsid w:val="00DC2D7C"/>
    <w:rsid w:val="00E84297"/>
    <w:rsid w:val="00F8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DE8E"/>
  <w15:chartTrackingRefBased/>
  <w15:docId w15:val="{A8404A3B-7FB0-4604-98B7-E6C157FD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DA9"/>
    <w:rPr>
      <w:color w:val="0000FF"/>
      <w:u w:val="single"/>
    </w:rPr>
  </w:style>
  <w:style w:type="table" w:styleId="TableGrid">
    <w:name w:val="Table Grid"/>
    <w:basedOn w:val="TableNormal"/>
    <w:uiPriority w:val="39"/>
    <w:rsid w:val="00130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352844"/>
    <w:rPr>
      <w:color w:val="2B579A"/>
      <w:shd w:val="clear" w:color="auto" w:fill="E6E6E6"/>
    </w:rPr>
  </w:style>
  <w:style w:type="character" w:customStyle="1" w:styleId="hpaddresssubtitle">
    <w:name w:val="hp_address_subtitle"/>
    <w:basedOn w:val="DefaultParagraphFont"/>
    <w:rsid w:val="0054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4300">
      <w:bodyDiv w:val="1"/>
      <w:marLeft w:val="0"/>
      <w:marRight w:val="0"/>
      <w:marTop w:val="0"/>
      <w:marBottom w:val="0"/>
      <w:divBdr>
        <w:top w:val="none" w:sz="0" w:space="0" w:color="auto"/>
        <w:left w:val="none" w:sz="0" w:space="0" w:color="auto"/>
        <w:bottom w:val="none" w:sz="0" w:space="0" w:color="auto"/>
        <w:right w:val="none" w:sz="0" w:space="0" w:color="auto"/>
      </w:divBdr>
    </w:div>
    <w:div w:id="11747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ttingen-tourismus.de/accommodation/hotels-and-inns.html" TargetMode="External"/><Relationship Id="rId3" Type="http://schemas.openxmlformats.org/officeDocument/2006/relationships/webSettings" Target="webSettings.xml"/><Relationship Id="rId7" Type="http://schemas.openxmlformats.org/officeDocument/2006/relationships/hyperlink" Target="https://www.sub.uni-goettingen.de/en/locations-facilities/locations-and-opening-hours/historical-buil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goettingen.de/de/480339.html" TargetMode="External"/><Relationship Id="rId5" Type="http://schemas.openxmlformats.org/officeDocument/2006/relationships/hyperlink" Target="mailto:info@gcg.uni-goettingen.de" TargetMode="External"/><Relationship Id="rId10" Type="http://schemas.openxmlformats.org/officeDocument/2006/relationships/theme" Target="theme/theme1.xml"/><Relationship Id="rId4" Type="http://schemas.openxmlformats.org/officeDocument/2006/relationships/hyperlink" Target="mailto:info@gcg.uni-goettingen.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Leben</dc:creator>
  <cp:keywords/>
  <dc:description/>
  <cp:lastModifiedBy>Lotta Leben</cp:lastModifiedBy>
  <cp:revision>8</cp:revision>
  <dcterms:created xsi:type="dcterms:W3CDTF">2017-06-04T15:39:00Z</dcterms:created>
  <dcterms:modified xsi:type="dcterms:W3CDTF">2017-06-05T18:28:00Z</dcterms:modified>
</cp:coreProperties>
</file>